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1FD" w:rsidRDefault="004B0378" w:rsidP="002B7AA6">
      <w:pPr>
        <w:tabs>
          <w:tab w:val="left" w:pos="1110"/>
        </w:tabs>
        <w:spacing w:line="1040" w:lineRule="exact"/>
        <w:ind w:firstLineChars="100" w:firstLine="1227"/>
        <w:rPr>
          <w:rFonts w:ascii="方正小标宋简体" w:eastAsia="方正小标宋简体"/>
          <w:color w:val="FF0000"/>
          <w:spacing w:val="230"/>
          <w:w w:val="80"/>
          <w:sz w:val="96"/>
          <w:szCs w:val="96"/>
        </w:rPr>
      </w:pPr>
      <w:r w:rsidRPr="00AE754F">
        <w:rPr>
          <w:rFonts w:ascii="方正小标宋简体" w:eastAsia="方正小标宋简体" w:hint="eastAsia"/>
          <w:color w:val="FF0000"/>
          <w:spacing w:val="230"/>
          <w:w w:val="80"/>
          <w:sz w:val="96"/>
          <w:szCs w:val="96"/>
        </w:rPr>
        <w:t>西华大学文件</w:t>
      </w:r>
    </w:p>
    <w:p w:rsidR="003471FD" w:rsidRDefault="003471FD" w:rsidP="007F3400">
      <w:pPr>
        <w:tabs>
          <w:tab w:val="left" w:pos="7920"/>
          <w:tab w:val="left" w:pos="8460"/>
        </w:tabs>
        <w:spacing w:line="600" w:lineRule="exact"/>
        <w:jc w:val="left"/>
        <w:rPr>
          <w:rFonts w:eastAsia="方正仿宋_GBK"/>
          <w:sz w:val="32"/>
          <w:szCs w:val="32"/>
        </w:rPr>
      </w:pPr>
    </w:p>
    <w:p w:rsidR="007F3400" w:rsidRPr="002B7AA6" w:rsidRDefault="00CF570E" w:rsidP="002B7AA6">
      <w:pPr>
        <w:tabs>
          <w:tab w:val="left" w:pos="7920"/>
          <w:tab w:val="left" w:pos="8460"/>
        </w:tabs>
        <w:spacing w:line="600" w:lineRule="exact"/>
        <w:jc w:val="center"/>
        <w:rPr>
          <w:rFonts w:ascii="仿宋" w:eastAsia="仿宋" w:hAnsi="仿宋"/>
          <w:sz w:val="32"/>
          <w:szCs w:val="32"/>
        </w:rPr>
      </w:pPr>
      <w:bookmarkStart w:id="0" w:name="doc_mark"/>
      <w:r>
        <w:rPr>
          <w:rFonts w:ascii="仿宋" w:eastAsia="仿宋" w:hAnsi="仿宋" w:hint="eastAsia"/>
          <w:sz w:val="32"/>
          <w:szCs w:val="32"/>
        </w:rPr>
        <w:t>西华行字﹝</w:t>
      </w:r>
      <w:r>
        <w:rPr>
          <w:rFonts w:ascii="仿宋" w:eastAsia="仿宋" w:hAnsi="仿宋"/>
          <w:sz w:val="32"/>
          <w:szCs w:val="32"/>
        </w:rPr>
        <w:t>2019﹞298号</w:t>
      </w:r>
      <w:bookmarkEnd w:id="0"/>
    </w:p>
    <w:p w:rsidR="00F86499" w:rsidRDefault="00C02818" w:rsidP="00F86499">
      <w:pPr>
        <w:spacing w:line="1100" w:lineRule="exact"/>
        <w:jc w:val="center"/>
        <w:rPr>
          <w:rFonts w:ascii="方正小标宋简体" w:eastAsia="方正小标宋简体" w:hAnsi="宋体"/>
          <w:bCs/>
          <w:sz w:val="36"/>
          <w:szCs w:val="36"/>
        </w:rPr>
      </w:pPr>
      <w:r>
        <w:rPr>
          <w:noProof/>
        </w:rPr>
        <w:pict>
          <v:line id="_x0000_s1026" style="position:absolute;left:0;text-align:left;flip:y;z-index:251657728" from="-8.8pt,14.45pt" to="454.65pt,15pt" strokecolor="red" strokeweight="2pt">
            <w10:wrap type="square"/>
          </v:line>
        </w:pict>
      </w:r>
      <w:bookmarkStart w:id="1" w:name="_Toc11245886"/>
      <w:bookmarkStart w:id="2" w:name="_Hlk11238715"/>
      <w:bookmarkStart w:id="3" w:name="_Toc22194181"/>
      <w:bookmarkStart w:id="4" w:name="_Toc11077113"/>
      <w:bookmarkStart w:id="5" w:name="_Toc11238921"/>
      <w:r w:rsidR="00F86499">
        <w:rPr>
          <w:rFonts w:ascii="方正小标宋简体" w:eastAsia="方正小标宋简体" w:hAnsi="宋体" w:hint="eastAsia"/>
          <w:bCs/>
          <w:sz w:val="36"/>
          <w:szCs w:val="36"/>
        </w:rPr>
        <w:t>关于印发《</w:t>
      </w:r>
      <w:r w:rsidR="00F86499" w:rsidRPr="00174B5F">
        <w:rPr>
          <w:rFonts w:ascii="方正小标宋简体" w:eastAsia="方正小标宋简体" w:hAnsi="宋体" w:hint="eastAsia"/>
          <w:bCs/>
          <w:sz w:val="36"/>
          <w:szCs w:val="36"/>
        </w:rPr>
        <w:t>西华大学</w:t>
      </w:r>
    </w:p>
    <w:p w:rsidR="00F86499" w:rsidRDefault="00CF570E" w:rsidP="00F86499">
      <w:pPr>
        <w:jc w:val="center"/>
        <w:rPr>
          <w:rFonts w:ascii="方正小标宋简体" w:eastAsia="方正小标宋简体" w:hAnsi="宋体"/>
          <w:bCs/>
          <w:sz w:val="36"/>
          <w:szCs w:val="36"/>
        </w:rPr>
      </w:pPr>
      <w:r w:rsidRPr="00CF570E">
        <w:rPr>
          <w:rFonts w:ascii="方正小标宋简体" w:eastAsia="方正小标宋简体" w:hAnsi="宋体" w:hint="eastAsia"/>
          <w:bCs/>
          <w:sz w:val="36"/>
          <w:szCs w:val="36"/>
        </w:rPr>
        <w:t>学科</w:t>
      </w:r>
      <w:r w:rsidR="00F86499" w:rsidRPr="00174B5F">
        <w:rPr>
          <w:rFonts w:ascii="方正小标宋简体" w:eastAsia="方正小标宋简体" w:hAnsi="宋体" w:hint="eastAsia"/>
          <w:bCs/>
          <w:sz w:val="36"/>
          <w:szCs w:val="36"/>
        </w:rPr>
        <w:t>科研平台开放课题管理办法</w:t>
      </w:r>
      <w:r w:rsidR="00F86499">
        <w:rPr>
          <w:rFonts w:ascii="方正小标宋简体" w:eastAsia="方正小标宋简体" w:hAnsi="宋体" w:hint="eastAsia"/>
          <w:bCs/>
          <w:sz w:val="36"/>
          <w:szCs w:val="36"/>
        </w:rPr>
        <w:t>》的通知</w:t>
      </w:r>
    </w:p>
    <w:p w:rsidR="00BD41E9" w:rsidRDefault="00BD41E9">
      <w:pPr>
        <w:tabs>
          <w:tab w:val="left" w:pos="2430"/>
        </w:tabs>
        <w:rPr>
          <w:rFonts w:ascii="仿宋" w:eastAsia="仿宋" w:hAnsi="仿宋"/>
          <w:sz w:val="36"/>
          <w:szCs w:val="36"/>
        </w:rPr>
      </w:pPr>
    </w:p>
    <w:p w:rsidR="00BD41E9" w:rsidRPr="00CF570E" w:rsidRDefault="002244AD">
      <w:pPr>
        <w:tabs>
          <w:tab w:val="left" w:pos="2430"/>
        </w:tabs>
        <w:rPr>
          <w:rFonts w:ascii="方正小标宋简体" w:eastAsia="方正小标宋简体" w:hAnsi="宋体"/>
          <w:color w:val="FF0000"/>
          <w:sz w:val="32"/>
          <w:szCs w:val="32"/>
        </w:rPr>
      </w:pPr>
      <w:r w:rsidRPr="002244AD">
        <w:rPr>
          <w:rFonts w:ascii="仿宋" w:eastAsia="仿宋" w:hAnsi="仿宋" w:hint="eastAsia"/>
          <w:sz w:val="32"/>
          <w:szCs w:val="32"/>
        </w:rPr>
        <w:t>各单位：</w:t>
      </w:r>
    </w:p>
    <w:p w:rsidR="00926F31" w:rsidRDefault="00C02818">
      <w:pPr>
        <w:tabs>
          <w:tab w:val="left" w:pos="2430"/>
        </w:tabs>
        <w:ind w:firstLineChars="200" w:firstLine="640"/>
        <w:rPr>
          <w:rFonts w:ascii="仿宋" w:eastAsia="仿宋" w:hAnsi="仿宋"/>
          <w:sz w:val="32"/>
          <w:szCs w:val="32"/>
        </w:rPr>
      </w:pPr>
      <w:r>
        <w:rPr>
          <w:rFonts w:ascii="仿宋" w:eastAsia="仿宋" w:hAnsi="仿宋"/>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DBSTEP_MARK&#10;FILENAME=-5960410272766932885docx&#10;MARKNAME=西华大学&#10;USERNAME=校办-公文&#10;DATETIME=2020-01-06 10:03:04&#10;MARKGUID={E2F5808E-4882-4281-B001-4264CDF0196E}" style="position:absolute;left:0;text-align:left;margin-left:27pt;margin-top:12pt;width:323.7pt;height:162.6pt;rotation:835865fd;z-index:-251657728;visibility:visible;mso-position-horizontal-relative:text;mso-position-vertical-relative:text">
            <v:imagedata r:id="rId6" o:title="Signature" chromakey="white" grayscale="t"/>
          </v:shape>
        </w:pict>
      </w:r>
      <w:r w:rsidR="002244AD" w:rsidRPr="002244AD">
        <w:rPr>
          <w:rFonts w:ascii="仿宋" w:eastAsia="仿宋" w:hAnsi="仿宋" w:hint="eastAsia"/>
          <w:sz w:val="32"/>
          <w:szCs w:val="32"/>
        </w:rPr>
        <w:t>《西华大学学科科研平台开放课题管理办法》经</w:t>
      </w:r>
      <w:r w:rsidR="002244AD" w:rsidRPr="002244AD">
        <w:rPr>
          <w:rFonts w:ascii="仿宋" w:eastAsia="仿宋" w:hAnsi="仿宋"/>
          <w:sz w:val="32"/>
          <w:szCs w:val="32"/>
        </w:rPr>
        <w:t>2019年11月4日校务会审议通过，现印发给你们，请遵照执行</w:t>
      </w:r>
      <w:r w:rsidR="002244AD" w:rsidRPr="002244AD">
        <w:rPr>
          <w:rFonts w:ascii="仿宋" w:eastAsia="仿宋" w:hAnsi="仿宋" w:hint="eastAsia"/>
          <w:sz w:val="32"/>
          <w:szCs w:val="32"/>
        </w:rPr>
        <w:t>。</w:t>
      </w:r>
    </w:p>
    <w:p w:rsidR="00926F31" w:rsidRDefault="00926F31" w:rsidP="002E6F99">
      <w:pPr>
        <w:tabs>
          <w:tab w:val="left" w:pos="2430"/>
        </w:tabs>
        <w:ind w:firstLineChars="250" w:firstLine="800"/>
        <w:rPr>
          <w:rFonts w:ascii="仿宋" w:eastAsia="仿宋" w:hAnsi="仿宋"/>
          <w:sz w:val="32"/>
          <w:szCs w:val="32"/>
        </w:rPr>
      </w:pPr>
    </w:p>
    <w:p w:rsidR="00926F31" w:rsidRDefault="00926F31" w:rsidP="002E6F99">
      <w:pPr>
        <w:tabs>
          <w:tab w:val="left" w:pos="2430"/>
        </w:tabs>
        <w:ind w:firstLineChars="250" w:firstLine="800"/>
        <w:rPr>
          <w:rFonts w:ascii="仿宋" w:eastAsia="仿宋" w:hAnsi="仿宋"/>
          <w:sz w:val="32"/>
          <w:szCs w:val="32"/>
        </w:rPr>
      </w:pPr>
    </w:p>
    <w:p w:rsidR="00926F31" w:rsidRDefault="002244AD" w:rsidP="002E6F99">
      <w:pPr>
        <w:tabs>
          <w:tab w:val="left" w:pos="2430"/>
        </w:tabs>
        <w:wordWrap w:val="0"/>
        <w:ind w:firstLineChars="250" w:firstLine="800"/>
        <w:jc w:val="right"/>
        <w:rPr>
          <w:rFonts w:ascii="仿宋" w:eastAsia="仿宋" w:hAnsi="仿宋"/>
          <w:sz w:val="32"/>
          <w:szCs w:val="32"/>
        </w:rPr>
      </w:pPr>
      <w:r w:rsidRPr="002244AD">
        <w:rPr>
          <w:rFonts w:ascii="仿宋" w:eastAsia="仿宋" w:hAnsi="仿宋" w:hint="eastAsia"/>
          <w:sz w:val="32"/>
          <w:szCs w:val="32"/>
        </w:rPr>
        <w:t>西华大学</w:t>
      </w:r>
    </w:p>
    <w:p w:rsidR="00926F31" w:rsidRDefault="002244AD">
      <w:pPr>
        <w:tabs>
          <w:tab w:val="left" w:pos="2430"/>
        </w:tabs>
        <w:wordWrap w:val="0"/>
        <w:ind w:rightChars="768" w:right="1613" w:firstLineChars="250" w:firstLine="800"/>
        <w:jc w:val="right"/>
        <w:rPr>
          <w:rFonts w:ascii="仿宋" w:eastAsia="仿宋" w:hAnsi="仿宋"/>
          <w:sz w:val="32"/>
          <w:szCs w:val="32"/>
        </w:rPr>
      </w:pPr>
      <w:r w:rsidRPr="002244AD">
        <w:rPr>
          <w:rFonts w:ascii="仿宋" w:eastAsia="仿宋" w:hAnsi="仿宋"/>
          <w:sz w:val="32"/>
          <w:szCs w:val="32"/>
        </w:rPr>
        <w:t>2019</w:t>
      </w:r>
      <w:r w:rsidRPr="002244AD">
        <w:rPr>
          <w:rFonts w:ascii="仿宋" w:eastAsia="仿宋" w:hAnsi="仿宋" w:hint="eastAsia"/>
          <w:sz w:val="32"/>
          <w:szCs w:val="32"/>
        </w:rPr>
        <w:t>年</w:t>
      </w:r>
      <w:r w:rsidRPr="002244AD">
        <w:rPr>
          <w:rFonts w:ascii="仿宋" w:eastAsia="仿宋" w:hAnsi="仿宋"/>
          <w:sz w:val="32"/>
          <w:szCs w:val="32"/>
        </w:rPr>
        <w:t>12</w:t>
      </w:r>
      <w:r w:rsidRPr="002244AD">
        <w:rPr>
          <w:rFonts w:ascii="仿宋" w:eastAsia="仿宋" w:hAnsi="仿宋" w:hint="eastAsia"/>
          <w:sz w:val="32"/>
          <w:szCs w:val="32"/>
        </w:rPr>
        <w:t>月</w:t>
      </w:r>
      <w:r w:rsidRPr="002244AD">
        <w:rPr>
          <w:rFonts w:ascii="仿宋" w:eastAsia="仿宋" w:hAnsi="仿宋"/>
          <w:sz w:val="32"/>
          <w:szCs w:val="32"/>
        </w:rPr>
        <w:t>13</w:t>
      </w:r>
      <w:r w:rsidRPr="002244AD">
        <w:rPr>
          <w:rFonts w:ascii="仿宋" w:eastAsia="仿宋" w:hAnsi="仿宋" w:hint="eastAsia"/>
          <w:sz w:val="32"/>
          <w:szCs w:val="32"/>
        </w:rPr>
        <w:t>日</w:t>
      </w:r>
    </w:p>
    <w:p w:rsidR="00926F31" w:rsidRDefault="00926F31">
      <w:pPr>
        <w:tabs>
          <w:tab w:val="left" w:pos="2430"/>
        </w:tabs>
        <w:rPr>
          <w:rFonts w:ascii="方正小标宋简体" w:eastAsia="方正小标宋简体" w:hAnsi="宋体"/>
          <w:sz w:val="36"/>
          <w:szCs w:val="36"/>
        </w:rPr>
      </w:pPr>
    </w:p>
    <w:p w:rsidR="00926F31" w:rsidRDefault="00CF570E">
      <w:pPr>
        <w:tabs>
          <w:tab w:val="left" w:pos="2430"/>
        </w:tabs>
        <w:jc w:val="center"/>
        <w:rPr>
          <w:rFonts w:ascii="方正小标宋简体" w:eastAsia="方正小标宋简体" w:hAnsi="宋体"/>
          <w:bCs/>
          <w:sz w:val="36"/>
          <w:szCs w:val="36"/>
        </w:rPr>
      </w:pPr>
      <w:r>
        <w:rPr>
          <w:rFonts w:ascii="方正小标宋简体" w:eastAsia="方正小标宋简体" w:hAnsi="宋体"/>
          <w:sz w:val="36"/>
          <w:szCs w:val="36"/>
        </w:rPr>
        <w:br w:type="page"/>
      </w:r>
      <w:r w:rsidR="002244AD" w:rsidRPr="002244AD">
        <w:rPr>
          <w:rFonts w:ascii="方正小标宋简体" w:eastAsia="方正小标宋简体" w:hAnsi="宋体" w:hint="eastAsia"/>
          <w:bCs/>
          <w:sz w:val="36"/>
          <w:szCs w:val="36"/>
        </w:rPr>
        <w:lastRenderedPageBreak/>
        <w:t>西华大学学科科研平台开放课题管理办法</w:t>
      </w:r>
      <w:bookmarkEnd w:id="1"/>
      <w:bookmarkEnd w:id="2"/>
      <w:bookmarkEnd w:id="3"/>
      <w:bookmarkEnd w:id="4"/>
      <w:bookmarkEnd w:id="5"/>
    </w:p>
    <w:p w:rsidR="00F86499" w:rsidRPr="00F86499" w:rsidRDefault="00F86499" w:rsidP="002244AD">
      <w:pPr>
        <w:spacing w:beforeLines="100" w:before="312" w:afterLines="100" w:after="312" w:line="620" w:lineRule="exact"/>
        <w:jc w:val="center"/>
        <w:outlineLvl w:val="0"/>
        <w:rPr>
          <w:rFonts w:ascii="黑体" w:eastAsia="黑体" w:hAnsi="黑体"/>
          <w:sz w:val="32"/>
          <w:szCs w:val="32"/>
        </w:rPr>
      </w:pPr>
      <w:r w:rsidRPr="00F86499">
        <w:rPr>
          <w:rFonts w:ascii="黑体" w:eastAsia="黑体" w:hAnsi="黑体" w:hint="eastAsia"/>
          <w:bCs/>
          <w:kern w:val="0"/>
          <w:sz w:val="32"/>
          <w:szCs w:val="32"/>
        </w:rPr>
        <w:t>一总则</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bCs/>
          <w:sz w:val="32"/>
          <w:szCs w:val="32"/>
        </w:rPr>
        <w:t>第一条</w:t>
      </w:r>
      <w:r w:rsidRPr="00F86499">
        <w:rPr>
          <w:rFonts w:ascii="仿宋" w:eastAsia="仿宋" w:hAnsi="仿宋"/>
          <w:sz w:val="32"/>
          <w:szCs w:val="32"/>
        </w:rPr>
        <w:t>为了</w:t>
      </w:r>
      <w:r w:rsidRPr="00F86499">
        <w:rPr>
          <w:rFonts w:ascii="仿宋" w:eastAsia="仿宋" w:hAnsi="仿宋" w:hint="eastAsia"/>
          <w:sz w:val="32"/>
          <w:szCs w:val="32"/>
        </w:rPr>
        <w:t>进一步加强学科建设，推进科学研究，促进学术交流，</w:t>
      </w:r>
      <w:r w:rsidRPr="00F86499">
        <w:rPr>
          <w:rFonts w:ascii="仿宋" w:eastAsia="仿宋" w:hAnsi="仿宋"/>
          <w:sz w:val="32"/>
          <w:szCs w:val="32"/>
        </w:rPr>
        <w:t>规范学科科研平台</w:t>
      </w:r>
      <w:r w:rsidRPr="00F86499">
        <w:rPr>
          <w:rFonts w:ascii="仿宋" w:eastAsia="仿宋" w:hAnsi="仿宋" w:hint="eastAsia"/>
          <w:sz w:val="32"/>
          <w:szCs w:val="32"/>
        </w:rPr>
        <w:t>开放</w:t>
      </w:r>
      <w:r w:rsidRPr="00F86499">
        <w:rPr>
          <w:rFonts w:ascii="仿宋" w:eastAsia="仿宋" w:hAnsi="仿宋"/>
          <w:sz w:val="32"/>
          <w:szCs w:val="32"/>
        </w:rPr>
        <w:t>课题</w:t>
      </w:r>
      <w:r w:rsidRPr="00F86499">
        <w:rPr>
          <w:rFonts w:ascii="仿宋" w:eastAsia="仿宋" w:hAnsi="仿宋" w:hint="eastAsia"/>
          <w:sz w:val="32"/>
          <w:szCs w:val="32"/>
        </w:rPr>
        <w:t>（本办法部分条款简称课题）</w:t>
      </w:r>
      <w:r w:rsidRPr="00F86499">
        <w:rPr>
          <w:rFonts w:ascii="仿宋" w:eastAsia="仿宋" w:hAnsi="仿宋"/>
          <w:sz w:val="32"/>
          <w:szCs w:val="32"/>
        </w:rPr>
        <w:t>管理，</w:t>
      </w:r>
      <w:r w:rsidRPr="00F86499">
        <w:rPr>
          <w:rFonts w:ascii="仿宋" w:eastAsia="仿宋" w:hAnsi="仿宋" w:hint="eastAsia"/>
          <w:sz w:val="32"/>
          <w:szCs w:val="32"/>
        </w:rPr>
        <w:t>根据国家及四川省科研管理有关文件和要求，</w:t>
      </w:r>
      <w:r w:rsidRPr="00F86499">
        <w:rPr>
          <w:rFonts w:ascii="仿宋" w:eastAsia="仿宋" w:hAnsi="仿宋"/>
          <w:sz w:val="32"/>
          <w:szCs w:val="32"/>
        </w:rPr>
        <w:t>结合学校实际，制定本办法。</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bCs/>
          <w:sz w:val="32"/>
          <w:szCs w:val="32"/>
        </w:rPr>
        <w:t>第二条</w:t>
      </w:r>
      <w:r w:rsidR="002244AD" w:rsidRPr="002244AD">
        <w:rPr>
          <w:rFonts w:ascii="仿宋" w:eastAsia="仿宋" w:hAnsi="仿宋"/>
          <w:sz w:val="32"/>
          <w:szCs w:val="32"/>
        </w:rPr>
        <w:t>发布平台</w:t>
      </w:r>
      <w:r w:rsidR="002244AD" w:rsidRPr="002244AD">
        <w:rPr>
          <w:rFonts w:ascii="仿宋" w:eastAsia="仿宋" w:hAnsi="仿宋" w:hint="eastAsia"/>
          <w:sz w:val="32"/>
          <w:szCs w:val="32"/>
        </w:rPr>
        <w:t>一般为依托学校建设的省部级重点实验室、省（教育厅）级人文社会科学重点研究基地，以及经学校研究同意发布开放课题的其他</w:t>
      </w:r>
      <w:r w:rsidR="002244AD" w:rsidRPr="002244AD">
        <w:rPr>
          <w:rFonts w:ascii="仿宋" w:eastAsia="仿宋" w:hAnsi="仿宋"/>
          <w:sz w:val="32"/>
          <w:szCs w:val="32"/>
        </w:rPr>
        <w:t>平台或机构</w:t>
      </w:r>
      <w:r w:rsidR="002244AD" w:rsidRPr="002244AD">
        <w:rPr>
          <w:rFonts w:ascii="仿宋" w:eastAsia="仿宋" w:hAnsi="仿宋" w:hint="eastAsia"/>
          <w:sz w:val="32"/>
          <w:szCs w:val="32"/>
        </w:rPr>
        <w:t>。发布开放课题的平台由学校审定，发布平台无调整，可以沿用上年度学校决议。</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bCs/>
          <w:sz w:val="32"/>
          <w:szCs w:val="32"/>
        </w:rPr>
        <w:t>第三条</w:t>
      </w:r>
      <w:r w:rsidR="002244AD" w:rsidRPr="002244AD">
        <w:rPr>
          <w:rFonts w:ascii="仿宋" w:eastAsia="仿宋" w:hAnsi="仿宋" w:hint="eastAsia"/>
          <w:sz w:val="32"/>
          <w:szCs w:val="32"/>
        </w:rPr>
        <w:t>开放课题的申请人范围分为两类：一是面向校内外，符合平台课题具体</w:t>
      </w:r>
      <w:r w:rsidR="002244AD" w:rsidRPr="002244AD">
        <w:rPr>
          <w:rFonts w:ascii="仿宋" w:eastAsia="仿宋" w:hAnsi="仿宋"/>
          <w:sz w:val="32"/>
          <w:szCs w:val="32"/>
        </w:rPr>
        <w:t>申请条件的国内外高等院校、科研机构和企事业单位</w:t>
      </w:r>
      <w:r w:rsidR="002244AD" w:rsidRPr="002244AD">
        <w:rPr>
          <w:rFonts w:ascii="仿宋" w:eastAsia="仿宋" w:hAnsi="仿宋" w:hint="eastAsia"/>
          <w:sz w:val="32"/>
          <w:szCs w:val="32"/>
        </w:rPr>
        <w:t>的</w:t>
      </w:r>
      <w:r w:rsidR="002244AD" w:rsidRPr="002244AD">
        <w:rPr>
          <w:rFonts w:ascii="仿宋" w:eastAsia="仿宋" w:hAnsi="仿宋"/>
          <w:sz w:val="32"/>
          <w:szCs w:val="32"/>
        </w:rPr>
        <w:t>研究人员</w:t>
      </w:r>
      <w:r w:rsidR="002244AD" w:rsidRPr="002244AD">
        <w:rPr>
          <w:rFonts w:ascii="仿宋" w:eastAsia="仿宋" w:hAnsi="仿宋" w:hint="eastAsia"/>
          <w:sz w:val="32"/>
          <w:szCs w:val="32"/>
        </w:rPr>
        <w:t>均可申请；二是仅面向校内，符合平台课题申请条件的校内人员均可申请。以兼职人员身份申报课题的，兼职单位须审核兼职人员资格条件和正式聘用关系并承担课题管理责任。</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bCs/>
          <w:sz w:val="32"/>
          <w:szCs w:val="32"/>
        </w:rPr>
        <w:t>第四条</w:t>
      </w:r>
      <w:r w:rsidR="002244AD" w:rsidRPr="002244AD">
        <w:rPr>
          <w:rFonts w:ascii="仿宋" w:eastAsia="仿宋" w:hAnsi="仿宋"/>
          <w:sz w:val="32"/>
          <w:szCs w:val="32"/>
        </w:rPr>
        <w:t>开放课题级别</w:t>
      </w:r>
      <w:r w:rsidR="002244AD" w:rsidRPr="002244AD">
        <w:rPr>
          <w:rFonts w:ascii="仿宋" w:eastAsia="仿宋" w:hAnsi="仿宋" w:hint="eastAsia"/>
          <w:sz w:val="32"/>
          <w:szCs w:val="32"/>
        </w:rPr>
        <w:t>以</w:t>
      </w:r>
      <w:r w:rsidR="002244AD" w:rsidRPr="002244AD">
        <w:rPr>
          <w:rFonts w:ascii="仿宋" w:eastAsia="仿宋" w:hAnsi="仿宋"/>
          <w:sz w:val="32"/>
          <w:szCs w:val="32"/>
        </w:rPr>
        <w:t>课题负责人</w:t>
      </w:r>
      <w:r w:rsidR="002244AD" w:rsidRPr="002244AD">
        <w:rPr>
          <w:rFonts w:ascii="仿宋" w:eastAsia="仿宋" w:hAnsi="仿宋" w:hint="eastAsia"/>
          <w:sz w:val="32"/>
          <w:szCs w:val="32"/>
        </w:rPr>
        <w:t>申报</w:t>
      </w:r>
      <w:r w:rsidR="002244AD" w:rsidRPr="002244AD">
        <w:rPr>
          <w:rFonts w:ascii="仿宋" w:eastAsia="仿宋" w:hAnsi="仿宋"/>
          <w:sz w:val="32"/>
          <w:szCs w:val="32"/>
        </w:rPr>
        <w:t>单位人事或科研部门认定</w:t>
      </w:r>
      <w:r w:rsidR="002244AD" w:rsidRPr="002244AD">
        <w:rPr>
          <w:rFonts w:ascii="仿宋" w:eastAsia="仿宋" w:hAnsi="仿宋" w:hint="eastAsia"/>
          <w:sz w:val="32"/>
          <w:szCs w:val="32"/>
        </w:rPr>
        <w:t>为准</w:t>
      </w:r>
      <w:r w:rsidR="002244AD" w:rsidRPr="002244AD">
        <w:rPr>
          <w:rFonts w:ascii="仿宋" w:eastAsia="仿宋" w:hAnsi="仿宋"/>
          <w:sz w:val="32"/>
          <w:szCs w:val="32"/>
        </w:rPr>
        <w:t>。</w:t>
      </w:r>
    </w:p>
    <w:p w:rsidR="00926F31" w:rsidRDefault="002244AD" w:rsidP="002244AD">
      <w:pPr>
        <w:spacing w:beforeLines="100" w:before="312" w:afterLines="100" w:after="312" w:line="620" w:lineRule="exact"/>
        <w:jc w:val="center"/>
        <w:outlineLvl w:val="0"/>
        <w:rPr>
          <w:rFonts w:ascii="黑体" w:eastAsia="黑体" w:hAnsi="黑体"/>
          <w:sz w:val="32"/>
          <w:szCs w:val="32"/>
        </w:rPr>
      </w:pPr>
      <w:r w:rsidRPr="002244AD">
        <w:rPr>
          <w:rFonts w:ascii="黑体" w:eastAsia="黑体" w:hAnsi="黑体"/>
          <w:bCs/>
          <w:kern w:val="0"/>
          <w:sz w:val="32"/>
          <w:szCs w:val="32"/>
        </w:rPr>
        <w:t>二组织管理</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bCs/>
          <w:sz w:val="32"/>
          <w:szCs w:val="32"/>
        </w:rPr>
        <w:t>第</w:t>
      </w:r>
      <w:r w:rsidRPr="00F86499">
        <w:rPr>
          <w:rFonts w:ascii="楷体" w:eastAsia="楷体" w:hAnsi="楷体" w:hint="eastAsia"/>
          <w:bCs/>
          <w:sz w:val="32"/>
          <w:szCs w:val="32"/>
        </w:rPr>
        <w:t>五</w:t>
      </w:r>
      <w:r w:rsidRPr="00F86499">
        <w:rPr>
          <w:rFonts w:ascii="楷体" w:eastAsia="楷体" w:hAnsi="楷体"/>
          <w:bCs/>
          <w:sz w:val="32"/>
          <w:szCs w:val="32"/>
        </w:rPr>
        <w:t>条</w:t>
      </w:r>
      <w:r w:rsidR="002244AD" w:rsidRPr="002244AD">
        <w:rPr>
          <w:rFonts w:ascii="仿宋" w:eastAsia="仿宋" w:hAnsi="仿宋" w:hint="eastAsia"/>
          <w:sz w:val="32"/>
          <w:szCs w:val="32"/>
        </w:rPr>
        <w:t>学校是开放课题的总发布单位，</w:t>
      </w:r>
      <w:r w:rsidR="002244AD" w:rsidRPr="002244AD">
        <w:rPr>
          <w:rFonts w:ascii="仿宋" w:eastAsia="仿宋" w:hAnsi="仿宋"/>
          <w:sz w:val="32"/>
          <w:szCs w:val="32"/>
        </w:rPr>
        <w:t>发展规划部（处）</w:t>
      </w:r>
      <w:r w:rsidR="002244AD" w:rsidRPr="002244AD">
        <w:rPr>
          <w:rFonts w:ascii="仿宋" w:eastAsia="仿宋" w:hAnsi="仿宋" w:hint="eastAsia"/>
          <w:sz w:val="32"/>
          <w:szCs w:val="32"/>
        </w:rPr>
        <w:t>为</w:t>
      </w:r>
      <w:r w:rsidR="002244AD" w:rsidRPr="002244AD">
        <w:rPr>
          <w:rFonts w:ascii="仿宋" w:eastAsia="仿宋" w:hAnsi="仿宋" w:hint="eastAsia"/>
          <w:sz w:val="32"/>
          <w:szCs w:val="32"/>
        </w:rPr>
        <w:lastRenderedPageBreak/>
        <w:t>开放课题的</w:t>
      </w:r>
      <w:r w:rsidR="002244AD" w:rsidRPr="002244AD">
        <w:rPr>
          <w:rFonts w:ascii="仿宋" w:eastAsia="仿宋" w:hAnsi="仿宋"/>
          <w:sz w:val="32"/>
          <w:szCs w:val="32"/>
        </w:rPr>
        <w:t>归口管理部门</w:t>
      </w:r>
      <w:r w:rsidR="002244AD" w:rsidRPr="002244AD">
        <w:rPr>
          <w:rFonts w:ascii="仿宋" w:eastAsia="仿宋" w:hAnsi="仿宋" w:hint="eastAsia"/>
          <w:sz w:val="32"/>
          <w:szCs w:val="32"/>
        </w:rPr>
        <w:t>，计划财务处负责开放课题的经费划拨和管理等事宜，科技处将开放课题纳入学校科研项目管理并给予指导，发布平台依托的二级单位承担相应的开放课题管理责任，主要对开放课题的发布、实施、检查、验收及成果管理进行具体的管理。</w:t>
      </w:r>
    </w:p>
    <w:p w:rsidR="00926F31" w:rsidRDefault="00F86499">
      <w:pPr>
        <w:spacing w:line="620" w:lineRule="exact"/>
        <w:ind w:firstLineChars="200" w:firstLine="640"/>
        <w:jc w:val="left"/>
        <w:rPr>
          <w:rFonts w:ascii="仿宋" w:eastAsia="仿宋" w:hAnsi="仿宋"/>
          <w:sz w:val="32"/>
          <w:szCs w:val="32"/>
        </w:rPr>
      </w:pPr>
      <w:r w:rsidRPr="00F86499">
        <w:rPr>
          <w:rFonts w:ascii="楷体" w:eastAsia="楷体" w:hAnsi="楷体"/>
          <w:bCs/>
          <w:sz w:val="32"/>
          <w:szCs w:val="32"/>
        </w:rPr>
        <w:t>第</w:t>
      </w:r>
      <w:r w:rsidRPr="00F86499">
        <w:rPr>
          <w:rFonts w:ascii="楷体" w:eastAsia="楷体" w:hAnsi="楷体" w:hint="eastAsia"/>
          <w:bCs/>
          <w:sz w:val="32"/>
          <w:szCs w:val="32"/>
        </w:rPr>
        <w:t>六</w:t>
      </w:r>
      <w:r w:rsidRPr="00F86499">
        <w:rPr>
          <w:rFonts w:ascii="楷体" w:eastAsia="楷体" w:hAnsi="楷体"/>
          <w:bCs/>
          <w:sz w:val="32"/>
          <w:szCs w:val="32"/>
        </w:rPr>
        <w:t>条</w:t>
      </w:r>
      <w:r w:rsidR="002244AD" w:rsidRPr="002244AD">
        <w:rPr>
          <w:rFonts w:ascii="仿宋" w:eastAsia="仿宋" w:hAnsi="仿宋"/>
          <w:sz w:val="32"/>
          <w:szCs w:val="32"/>
        </w:rPr>
        <w:t>归口管理部门统筹学校开放课题管理，其职责是</w:t>
      </w:r>
      <w:r w:rsidR="00F27696">
        <w:rPr>
          <w:rFonts w:ascii="仿宋" w:eastAsia="仿宋" w:hAnsi="仿宋" w:hint="eastAsia"/>
          <w:sz w:val="32"/>
          <w:szCs w:val="32"/>
        </w:rPr>
        <w:t>:</w:t>
      </w:r>
    </w:p>
    <w:p w:rsidR="00926F31" w:rsidRDefault="002244AD">
      <w:pPr>
        <w:spacing w:line="620" w:lineRule="exact"/>
        <w:ind w:firstLineChars="200" w:firstLine="640"/>
        <w:jc w:val="left"/>
        <w:rPr>
          <w:rFonts w:ascii="仿宋" w:eastAsia="仿宋" w:hAnsi="仿宋"/>
          <w:sz w:val="32"/>
          <w:szCs w:val="32"/>
        </w:rPr>
      </w:pPr>
      <w:r w:rsidRPr="002244AD">
        <w:rPr>
          <w:rFonts w:ascii="仿宋" w:eastAsia="仿宋" w:hAnsi="仿宋"/>
          <w:sz w:val="32"/>
          <w:szCs w:val="32"/>
        </w:rPr>
        <w:t>（一）负责向学校报批年度开放课题发布平台和资助金额；</w:t>
      </w:r>
    </w:p>
    <w:p w:rsidR="00926F31" w:rsidRDefault="002244AD">
      <w:pPr>
        <w:spacing w:line="620" w:lineRule="exact"/>
        <w:ind w:firstLineChars="200" w:firstLine="640"/>
        <w:jc w:val="left"/>
        <w:rPr>
          <w:rFonts w:ascii="仿宋" w:eastAsia="仿宋" w:hAnsi="仿宋"/>
          <w:sz w:val="32"/>
          <w:szCs w:val="32"/>
        </w:rPr>
      </w:pPr>
      <w:r w:rsidRPr="002244AD">
        <w:rPr>
          <w:rFonts w:ascii="仿宋" w:eastAsia="仿宋" w:hAnsi="仿宋"/>
          <w:sz w:val="32"/>
          <w:szCs w:val="32"/>
        </w:rPr>
        <w:t>（二）负责开放课题管理系统建设；</w:t>
      </w:r>
    </w:p>
    <w:p w:rsidR="00926F31" w:rsidRDefault="002244AD">
      <w:pPr>
        <w:spacing w:line="620" w:lineRule="exact"/>
        <w:ind w:firstLineChars="200" w:firstLine="640"/>
        <w:jc w:val="left"/>
        <w:rPr>
          <w:rFonts w:ascii="仿宋" w:eastAsia="仿宋" w:hAnsi="仿宋"/>
          <w:sz w:val="32"/>
          <w:szCs w:val="32"/>
        </w:rPr>
      </w:pPr>
      <w:r w:rsidRPr="002244AD">
        <w:rPr>
          <w:rFonts w:ascii="仿宋" w:eastAsia="仿宋" w:hAnsi="仿宋" w:hint="eastAsia"/>
          <w:sz w:val="32"/>
          <w:szCs w:val="32"/>
        </w:rPr>
        <w:t>（三）负责各平台课题的汇总及公示事宜；</w:t>
      </w:r>
    </w:p>
    <w:p w:rsidR="00926F31" w:rsidRDefault="002244AD">
      <w:pPr>
        <w:spacing w:line="620" w:lineRule="exact"/>
        <w:ind w:firstLineChars="200" w:firstLine="640"/>
        <w:rPr>
          <w:rFonts w:ascii="仿宋" w:eastAsia="仿宋" w:hAnsi="仿宋"/>
          <w:sz w:val="32"/>
          <w:szCs w:val="32"/>
        </w:rPr>
      </w:pPr>
      <w:r w:rsidRPr="002244AD">
        <w:rPr>
          <w:rFonts w:ascii="仿宋" w:eastAsia="仿宋" w:hAnsi="仿宋"/>
          <w:sz w:val="32"/>
          <w:szCs w:val="32"/>
        </w:rPr>
        <w:t>（四）负责对</w:t>
      </w:r>
      <w:r w:rsidRPr="002244AD">
        <w:rPr>
          <w:rFonts w:ascii="仿宋" w:eastAsia="仿宋" w:hAnsi="仿宋" w:hint="eastAsia"/>
          <w:sz w:val="32"/>
          <w:szCs w:val="32"/>
        </w:rPr>
        <w:t>各</w:t>
      </w:r>
      <w:r w:rsidRPr="002244AD">
        <w:rPr>
          <w:rFonts w:ascii="仿宋" w:eastAsia="仿宋" w:hAnsi="仿宋"/>
          <w:sz w:val="32"/>
          <w:szCs w:val="32"/>
        </w:rPr>
        <w:t>平台课题管理的指导</w:t>
      </w:r>
      <w:r w:rsidRPr="002244AD">
        <w:rPr>
          <w:rFonts w:ascii="仿宋" w:eastAsia="仿宋" w:hAnsi="仿宋" w:hint="eastAsia"/>
          <w:sz w:val="32"/>
          <w:szCs w:val="32"/>
        </w:rPr>
        <w:t>、检查</w:t>
      </w:r>
      <w:r w:rsidRPr="002244AD">
        <w:rPr>
          <w:rFonts w:ascii="仿宋" w:eastAsia="仿宋" w:hAnsi="仿宋"/>
          <w:sz w:val="32"/>
          <w:szCs w:val="32"/>
        </w:rPr>
        <w:t>与督促。</w:t>
      </w:r>
    </w:p>
    <w:p w:rsidR="00926F31" w:rsidRDefault="00F86499">
      <w:pPr>
        <w:pStyle w:val="western"/>
        <w:spacing w:before="0" w:beforeAutospacing="0" w:after="0" w:afterAutospacing="0" w:line="620" w:lineRule="exact"/>
        <w:ind w:firstLineChars="200" w:firstLine="640"/>
        <w:jc w:val="both"/>
        <w:rPr>
          <w:rFonts w:ascii="仿宋" w:eastAsia="仿宋" w:hAnsi="仿宋" w:cs="Times New Roman"/>
          <w:color w:val="auto"/>
          <w:kern w:val="2"/>
          <w:sz w:val="32"/>
          <w:szCs w:val="32"/>
        </w:rPr>
      </w:pPr>
      <w:r w:rsidRPr="00F86499">
        <w:rPr>
          <w:rFonts w:ascii="楷体" w:eastAsia="楷体" w:hAnsi="楷体" w:cs="Times New Roman"/>
          <w:bCs/>
          <w:color w:val="auto"/>
          <w:kern w:val="2"/>
          <w:sz w:val="32"/>
          <w:szCs w:val="32"/>
        </w:rPr>
        <w:t>第</w:t>
      </w:r>
      <w:r w:rsidRPr="00F86499">
        <w:rPr>
          <w:rFonts w:ascii="楷体" w:eastAsia="楷体" w:hAnsi="楷体" w:cs="Times New Roman" w:hint="eastAsia"/>
          <w:bCs/>
          <w:color w:val="auto"/>
          <w:kern w:val="2"/>
          <w:sz w:val="32"/>
          <w:szCs w:val="32"/>
        </w:rPr>
        <w:t>七</w:t>
      </w:r>
      <w:r w:rsidRPr="00F86499">
        <w:rPr>
          <w:rFonts w:ascii="楷体" w:eastAsia="楷体" w:hAnsi="楷体" w:cs="Times New Roman"/>
          <w:bCs/>
          <w:color w:val="auto"/>
          <w:kern w:val="2"/>
          <w:sz w:val="32"/>
          <w:szCs w:val="32"/>
        </w:rPr>
        <w:t>条</w:t>
      </w:r>
      <w:r w:rsidR="002244AD" w:rsidRPr="002244AD">
        <w:rPr>
          <w:rFonts w:ascii="仿宋" w:eastAsia="仿宋" w:hAnsi="仿宋" w:cs="Times New Roman"/>
          <w:color w:val="auto"/>
          <w:kern w:val="2"/>
          <w:sz w:val="32"/>
          <w:szCs w:val="32"/>
        </w:rPr>
        <w:t>发布平台</w:t>
      </w:r>
      <w:r w:rsidR="002244AD" w:rsidRPr="002244AD">
        <w:rPr>
          <w:rFonts w:ascii="仿宋" w:eastAsia="仿宋" w:hAnsi="仿宋" w:cs="Times New Roman" w:hint="eastAsia"/>
          <w:color w:val="auto"/>
          <w:kern w:val="2"/>
          <w:sz w:val="32"/>
          <w:szCs w:val="32"/>
        </w:rPr>
        <w:t>是开放课题的具体管理单位，其</w:t>
      </w:r>
      <w:r w:rsidR="002244AD" w:rsidRPr="002244AD">
        <w:rPr>
          <w:rFonts w:ascii="仿宋" w:eastAsia="仿宋" w:hAnsi="仿宋" w:cs="Times New Roman"/>
          <w:color w:val="auto"/>
          <w:kern w:val="2"/>
          <w:sz w:val="32"/>
          <w:szCs w:val="32"/>
        </w:rPr>
        <w:t>职责</w:t>
      </w:r>
      <w:r w:rsidR="002244AD" w:rsidRPr="002244AD">
        <w:rPr>
          <w:rFonts w:ascii="仿宋" w:eastAsia="仿宋" w:hAnsi="仿宋" w:cs="Times New Roman" w:hint="eastAsia"/>
          <w:color w:val="auto"/>
          <w:kern w:val="2"/>
          <w:sz w:val="32"/>
          <w:szCs w:val="32"/>
        </w:rPr>
        <w:t>是</w:t>
      </w:r>
      <w:r w:rsidR="00BD41E9">
        <w:rPr>
          <w:rFonts w:ascii="仿宋" w:eastAsia="仿宋" w:hAnsi="仿宋" w:hint="eastAsia"/>
          <w:sz w:val="32"/>
          <w:szCs w:val="32"/>
        </w:rPr>
        <w:t>:</w:t>
      </w:r>
    </w:p>
    <w:p w:rsidR="00926F31" w:rsidRDefault="002244AD" w:rsidP="002E6F99">
      <w:pPr>
        <w:pStyle w:val="western"/>
        <w:spacing w:before="0" w:beforeAutospacing="0" w:after="0" w:afterAutospacing="0" w:line="620" w:lineRule="exact"/>
        <w:ind w:firstLineChars="200" w:firstLine="640"/>
        <w:jc w:val="both"/>
        <w:rPr>
          <w:rFonts w:ascii="仿宋" w:eastAsia="仿宋" w:hAnsi="仿宋" w:cs="Times New Roman"/>
          <w:color w:val="auto"/>
          <w:kern w:val="2"/>
          <w:sz w:val="32"/>
          <w:szCs w:val="32"/>
        </w:rPr>
      </w:pPr>
      <w:r w:rsidRPr="002244AD">
        <w:rPr>
          <w:rFonts w:ascii="仿宋" w:eastAsia="仿宋" w:hAnsi="仿宋" w:cs="Times New Roman"/>
          <w:color w:val="auto"/>
          <w:kern w:val="2"/>
          <w:sz w:val="32"/>
          <w:szCs w:val="32"/>
        </w:rPr>
        <w:t>（一）</w:t>
      </w:r>
      <w:r w:rsidRPr="002244AD">
        <w:rPr>
          <w:rFonts w:ascii="仿宋" w:eastAsia="仿宋" w:hAnsi="仿宋" w:cs="Times New Roman" w:hint="eastAsia"/>
          <w:color w:val="auto"/>
          <w:kern w:val="2"/>
          <w:sz w:val="32"/>
          <w:szCs w:val="32"/>
        </w:rPr>
        <w:t>全面负责本平台的课题管理工作并</w:t>
      </w:r>
      <w:r w:rsidRPr="002244AD">
        <w:rPr>
          <w:rFonts w:ascii="仿宋" w:eastAsia="仿宋" w:hAnsi="仿宋" w:cs="Times New Roman"/>
          <w:color w:val="auto"/>
          <w:kern w:val="2"/>
          <w:sz w:val="32"/>
          <w:szCs w:val="32"/>
        </w:rPr>
        <w:t>制定</w:t>
      </w:r>
      <w:r w:rsidRPr="002244AD">
        <w:rPr>
          <w:rFonts w:ascii="仿宋" w:eastAsia="仿宋" w:hAnsi="仿宋" w:cs="Times New Roman" w:hint="eastAsia"/>
          <w:color w:val="auto"/>
          <w:kern w:val="2"/>
          <w:sz w:val="32"/>
          <w:szCs w:val="32"/>
        </w:rPr>
        <w:t>相应的</w:t>
      </w:r>
      <w:r w:rsidRPr="002244AD">
        <w:rPr>
          <w:rFonts w:ascii="仿宋" w:eastAsia="仿宋" w:hAnsi="仿宋" w:cs="Times New Roman"/>
          <w:color w:val="auto"/>
          <w:kern w:val="2"/>
          <w:sz w:val="32"/>
          <w:szCs w:val="32"/>
        </w:rPr>
        <w:t>管理办法；</w:t>
      </w:r>
    </w:p>
    <w:p w:rsidR="00926F31" w:rsidRDefault="002244AD" w:rsidP="002E6F99">
      <w:pPr>
        <w:pStyle w:val="western"/>
        <w:spacing w:before="0" w:beforeAutospacing="0" w:after="0" w:afterAutospacing="0" w:line="620" w:lineRule="exact"/>
        <w:ind w:firstLineChars="200" w:firstLine="640"/>
        <w:jc w:val="both"/>
        <w:rPr>
          <w:rFonts w:ascii="仿宋" w:eastAsia="仿宋" w:hAnsi="仿宋" w:cs="Times New Roman"/>
          <w:color w:val="auto"/>
          <w:kern w:val="2"/>
          <w:sz w:val="32"/>
          <w:szCs w:val="32"/>
        </w:rPr>
      </w:pPr>
      <w:r w:rsidRPr="002244AD">
        <w:rPr>
          <w:rFonts w:ascii="仿宋" w:eastAsia="仿宋" w:hAnsi="仿宋" w:cs="Times New Roman"/>
          <w:color w:val="auto"/>
          <w:kern w:val="2"/>
          <w:sz w:val="32"/>
          <w:szCs w:val="32"/>
        </w:rPr>
        <w:t>（二）</w:t>
      </w:r>
      <w:r w:rsidRPr="002244AD">
        <w:rPr>
          <w:rFonts w:ascii="仿宋" w:eastAsia="仿宋" w:hAnsi="仿宋" w:cs="Times New Roman" w:hint="eastAsia"/>
          <w:color w:val="auto"/>
          <w:kern w:val="2"/>
          <w:sz w:val="32"/>
          <w:szCs w:val="32"/>
        </w:rPr>
        <w:t>拟</w:t>
      </w:r>
      <w:r w:rsidRPr="002244AD">
        <w:rPr>
          <w:rFonts w:ascii="仿宋" w:eastAsia="仿宋" w:hAnsi="仿宋" w:cs="Times New Roman"/>
          <w:color w:val="auto"/>
          <w:kern w:val="2"/>
          <w:sz w:val="32"/>
          <w:szCs w:val="32"/>
        </w:rPr>
        <w:t>定并发布年度课题公告和申报指南；</w:t>
      </w:r>
    </w:p>
    <w:p w:rsidR="00926F31" w:rsidRDefault="002244AD" w:rsidP="002E6F99">
      <w:pPr>
        <w:pStyle w:val="western"/>
        <w:spacing w:before="0" w:beforeAutospacing="0" w:after="0" w:afterAutospacing="0" w:line="620" w:lineRule="exact"/>
        <w:ind w:firstLineChars="200" w:firstLine="640"/>
        <w:jc w:val="both"/>
        <w:rPr>
          <w:rFonts w:ascii="仿宋" w:eastAsia="仿宋" w:hAnsi="仿宋" w:cs="Times New Roman"/>
          <w:color w:val="auto"/>
          <w:kern w:val="2"/>
          <w:sz w:val="32"/>
          <w:szCs w:val="32"/>
        </w:rPr>
      </w:pPr>
      <w:r w:rsidRPr="002244AD">
        <w:rPr>
          <w:rFonts w:ascii="仿宋" w:eastAsia="仿宋" w:hAnsi="仿宋" w:cs="Times New Roman"/>
          <w:color w:val="auto"/>
          <w:kern w:val="2"/>
          <w:sz w:val="32"/>
          <w:szCs w:val="32"/>
        </w:rPr>
        <w:t>（</w:t>
      </w:r>
      <w:r w:rsidRPr="002244AD">
        <w:rPr>
          <w:rFonts w:ascii="仿宋" w:eastAsia="仿宋" w:hAnsi="仿宋" w:cs="Times New Roman" w:hint="eastAsia"/>
          <w:color w:val="auto"/>
          <w:kern w:val="2"/>
          <w:sz w:val="32"/>
          <w:szCs w:val="32"/>
        </w:rPr>
        <w:t>三</w:t>
      </w:r>
      <w:r w:rsidR="00BD41E9" w:rsidRPr="00BB6A9F">
        <w:rPr>
          <w:rFonts w:ascii="仿宋" w:eastAsia="仿宋" w:hAnsi="仿宋" w:hint="eastAsia"/>
          <w:kern w:val="2"/>
          <w:sz w:val="32"/>
          <w:szCs w:val="32"/>
        </w:rPr>
        <w:t>）</w:t>
      </w:r>
      <w:r w:rsidRPr="002244AD">
        <w:rPr>
          <w:rFonts w:ascii="仿宋" w:eastAsia="仿宋" w:hAnsi="仿宋" w:cs="Times New Roman"/>
          <w:color w:val="auto"/>
          <w:kern w:val="2"/>
          <w:sz w:val="32"/>
          <w:szCs w:val="32"/>
        </w:rPr>
        <w:t>受理课题申请</w:t>
      </w:r>
      <w:r w:rsidRPr="002244AD">
        <w:rPr>
          <w:rFonts w:ascii="仿宋" w:eastAsia="仿宋" w:hAnsi="仿宋" w:cs="Times New Roman" w:hint="eastAsia"/>
          <w:color w:val="auto"/>
          <w:kern w:val="2"/>
          <w:sz w:val="32"/>
          <w:szCs w:val="32"/>
        </w:rPr>
        <w:t>，</w:t>
      </w:r>
      <w:r w:rsidRPr="002244AD">
        <w:rPr>
          <w:rFonts w:ascii="仿宋" w:eastAsia="仿宋" w:hAnsi="仿宋" w:cs="Times New Roman"/>
          <w:color w:val="auto"/>
          <w:kern w:val="2"/>
          <w:sz w:val="32"/>
          <w:szCs w:val="32"/>
        </w:rPr>
        <w:t>组织课题评审</w:t>
      </w:r>
      <w:r w:rsidRPr="002244AD">
        <w:rPr>
          <w:rFonts w:ascii="仿宋" w:eastAsia="仿宋" w:hAnsi="仿宋" w:cs="Times New Roman" w:hint="eastAsia"/>
          <w:color w:val="auto"/>
          <w:kern w:val="2"/>
          <w:sz w:val="32"/>
          <w:szCs w:val="32"/>
        </w:rPr>
        <w:t>、合同签订及经费划拨；</w:t>
      </w:r>
    </w:p>
    <w:p w:rsidR="00926F31" w:rsidRDefault="002244AD" w:rsidP="002E6F99">
      <w:pPr>
        <w:pStyle w:val="western"/>
        <w:spacing w:before="0" w:beforeAutospacing="0" w:after="0" w:afterAutospacing="0" w:line="620" w:lineRule="exact"/>
        <w:ind w:firstLineChars="200" w:firstLine="640"/>
        <w:jc w:val="both"/>
        <w:rPr>
          <w:rFonts w:ascii="仿宋" w:eastAsia="仿宋" w:hAnsi="仿宋" w:cs="Times New Roman"/>
          <w:color w:val="auto"/>
          <w:kern w:val="2"/>
          <w:sz w:val="32"/>
          <w:szCs w:val="32"/>
        </w:rPr>
      </w:pPr>
      <w:r w:rsidRPr="002244AD">
        <w:rPr>
          <w:rFonts w:ascii="仿宋" w:eastAsia="仿宋" w:hAnsi="仿宋" w:cs="Times New Roman" w:hint="eastAsia"/>
          <w:color w:val="auto"/>
          <w:kern w:val="2"/>
          <w:sz w:val="32"/>
          <w:szCs w:val="32"/>
        </w:rPr>
        <w:t>（四）</w:t>
      </w:r>
      <w:r w:rsidRPr="002244AD">
        <w:rPr>
          <w:rFonts w:ascii="仿宋" w:eastAsia="仿宋" w:hAnsi="仿宋" w:cs="Times New Roman"/>
          <w:color w:val="auto"/>
          <w:kern w:val="2"/>
          <w:sz w:val="32"/>
          <w:szCs w:val="32"/>
        </w:rPr>
        <w:t>管理和监督课题实施</w:t>
      </w:r>
      <w:r w:rsidRPr="002244AD">
        <w:rPr>
          <w:rFonts w:ascii="仿宋" w:eastAsia="仿宋" w:hAnsi="仿宋" w:cs="Times New Roman" w:hint="eastAsia"/>
          <w:color w:val="auto"/>
          <w:kern w:val="2"/>
          <w:sz w:val="32"/>
          <w:szCs w:val="32"/>
        </w:rPr>
        <w:t>；</w:t>
      </w:r>
    </w:p>
    <w:p w:rsidR="00926F31" w:rsidRDefault="002244AD" w:rsidP="002E6F99">
      <w:pPr>
        <w:pStyle w:val="western"/>
        <w:spacing w:before="0" w:beforeAutospacing="0" w:after="0" w:afterAutospacing="0" w:line="620" w:lineRule="exact"/>
        <w:ind w:firstLineChars="200" w:firstLine="640"/>
        <w:jc w:val="both"/>
        <w:rPr>
          <w:rFonts w:ascii="仿宋" w:eastAsia="仿宋" w:hAnsi="仿宋" w:cs="Times New Roman"/>
          <w:color w:val="auto"/>
          <w:kern w:val="2"/>
          <w:sz w:val="32"/>
          <w:szCs w:val="32"/>
        </w:rPr>
      </w:pPr>
      <w:r w:rsidRPr="002244AD">
        <w:rPr>
          <w:rFonts w:ascii="仿宋" w:eastAsia="仿宋" w:hAnsi="仿宋" w:cs="Times New Roman"/>
          <w:color w:val="auto"/>
          <w:kern w:val="2"/>
          <w:sz w:val="32"/>
          <w:szCs w:val="32"/>
        </w:rPr>
        <w:t>（</w:t>
      </w:r>
      <w:r w:rsidRPr="002244AD">
        <w:rPr>
          <w:rFonts w:ascii="仿宋" w:eastAsia="仿宋" w:hAnsi="仿宋" w:cs="Times New Roman" w:hint="eastAsia"/>
          <w:color w:val="auto"/>
          <w:kern w:val="2"/>
          <w:sz w:val="32"/>
          <w:szCs w:val="32"/>
        </w:rPr>
        <w:t>五</w:t>
      </w:r>
      <w:r w:rsidRPr="002244AD">
        <w:rPr>
          <w:rFonts w:ascii="仿宋" w:eastAsia="仿宋" w:hAnsi="仿宋" w:cs="Times New Roman"/>
          <w:color w:val="auto"/>
          <w:kern w:val="2"/>
          <w:sz w:val="32"/>
          <w:szCs w:val="32"/>
        </w:rPr>
        <w:t>）</w:t>
      </w:r>
      <w:r w:rsidRPr="002244AD">
        <w:rPr>
          <w:rFonts w:ascii="仿宋" w:eastAsia="仿宋" w:hAnsi="仿宋" w:cs="Times New Roman" w:hint="eastAsia"/>
          <w:color w:val="auto"/>
          <w:kern w:val="2"/>
          <w:sz w:val="32"/>
          <w:szCs w:val="32"/>
        </w:rPr>
        <w:t>课题</w:t>
      </w:r>
      <w:r w:rsidRPr="002244AD">
        <w:rPr>
          <w:rFonts w:ascii="仿宋" w:eastAsia="仿宋" w:hAnsi="仿宋" w:cs="Times New Roman"/>
          <w:color w:val="auto"/>
          <w:kern w:val="2"/>
          <w:sz w:val="32"/>
          <w:szCs w:val="32"/>
        </w:rPr>
        <w:t>归档工作。</w:t>
      </w:r>
    </w:p>
    <w:p w:rsidR="00926F31" w:rsidRDefault="00F86499">
      <w:pPr>
        <w:spacing w:line="620" w:lineRule="exact"/>
        <w:ind w:firstLineChars="200" w:firstLine="640"/>
        <w:jc w:val="left"/>
        <w:rPr>
          <w:rFonts w:ascii="仿宋" w:eastAsia="仿宋" w:hAnsi="仿宋"/>
          <w:sz w:val="32"/>
          <w:szCs w:val="32"/>
        </w:rPr>
      </w:pPr>
      <w:r w:rsidRPr="00F86499">
        <w:rPr>
          <w:rFonts w:ascii="楷体" w:eastAsia="楷体" w:hAnsi="楷体"/>
          <w:bCs/>
          <w:sz w:val="32"/>
          <w:szCs w:val="32"/>
        </w:rPr>
        <w:t>第</w:t>
      </w:r>
      <w:r w:rsidRPr="00F86499">
        <w:rPr>
          <w:rFonts w:ascii="楷体" w:eastAsia="楷体" w:hAnsi="楷体" w:hint="eastAsia"/>
          <w:bCs/>
          <w:sz w:val="32"/>
          <w:szCs w:val="32"/>
        </w:rPr>
        <w:t>八</w:t>
      </w:r>
      <w:r w:rsidRPr="00F86499">
        <w:rPr>
          <w:rFonts w:ascii="楷体" w:eastAsia="楷体" w:hAnsi="楷体"/>
          <w:bCs/>
          <w:sz w:val="32"/>
          <w:szCs w:val="32"/>
        </w:rPr>
        <w:t>条</w:t>
      </w:r>
      <w:r w:rsidR="002244AD" w:rsidRPr="002244AD">
        <w:rPr>
          <w:rFonts w:ascii="仿宋" w:eastAsia="仿宋" w:hAnsi="仿宋"/>
          <w:sz w:val="32"/>
          <w:szCs w:val="32"/>
        </w:rPr>
        <w:t>课题类型由发布平台自行确定，有相关规定的依其规定</w:t>
      </w:r>
      <w:r w:rsidR="002244AD" w:rsidRPr="002244AD">
        <w:rPr>
          <w:rFonts w:ascii="仿宋" w:eastAsia="仿宋" w:hAnsi="仿宋" w:hint="eastAsia"/>
          <w:sz w:val="32"/>
          <w:szCs w:val="32"/>
        </w:rPr>
        <w:t>执行，原则上分为重点课题、一般课题。经归口管理部门审批同意，个别平台可以设立后期资助课题、经费自筹课题</w:t>
      </w:r>
      <w:r w:rsidR="002244AD" w:rsidRPr="002244AD">
        <w:rPr>
          <w:rFonts w:ascii="仿宋" w:eastAsia="仿宋" w:hAnsi="仿宋"/>
          <w:sz w:val="32"/>
          <w:szCs w:val="32"/>
        </w:rPr>
        <w:t>。</w:t>
      </w:r>
    </w:p>
    <w:p w:rsidR="00926F31" w:rsidRDefault="00F86499">
      <w:pPr>
        <w:spacing w:line="620" w:lineRule="exact"/>
        <w:ind w:firstLineChars="200" w:firstLine="640"/>
        <w:jc w:val="left"/>
        <w:rPr>
          <w:rFonts w:ascii="仿宋" w:eastAsia="仿宋" w:hAnsi="仿宋"/>
          <w:sz w:val="32"/>
          <w:szCs w:val="32"/>
        </w:rPr>
      </w:pPr>
      <w:r w:rsidRPr="00F86499">
        <w:rPr>
          <w:rFonts w:ascii="楷体" w:eastAsia="楷体" w:hAnsi="楷体"/>
          <w:bCs/>
          <w:sz w:val="32"/>
          <w:szCs w:val="32"/>
        </w:rPr>
        <w:t>第</w:t>
      </w:r>
      <w:r w:rsidRPr="00F86499">
        <w:rPr>
          <w:rFonts w:ascii="楷体" w:eastAsia="楷体" w:hAnsi="楷体" w:hint="eastAsia"/>
          <w:bCs/>
          <w:sz w:val="32"/>
          <w:szCs w:val="32"/>
        </w:rPr>
        <w:t>九</w:t>
      </w:r>
      <w:r w:rsidRPr="00F86499">
        <w:rPr>
          <w:rFonts w:ascii="楷体" w:eastAsia="楷体" w:hAnsi="楷体"/>
          <w:bCs/>
          <w:sz w:val="32"/>
          <w:szCs w:val="32"/>
        </w:rPr>
        <w:t>条</w:t>
      </w:r>
      <w:r w:rsidR="00D940A1">
        <w:rPr>
          <w:rFonts w:ascii="楷体" w:eastAsia="楷体" w:hAnsi="楷体" w:hint="eastAsia"/>
          <w:bCs/>
          <w:sz w:val="32"/>
          <w:szCs w:val="32"/>
        </w:rPr>
        <w:t xml:space="preserve"> </w:t>
      </w:r>
      <w:r w:rsidR="002244AD" w:rsidRPr="002244AD">
        <w:rPr>
          <w:rFonts w:ascii="仿宋" w:eastAsia="仿宋" w:hAnsi="仿宋"/>
          <w:sz w:val="32"/>
          <w:szCs w:val="32"/>
        </w:rPr>
        <w:t>建立健全西华大学开放课题管理系统。课题申报、立项、动态调整、结题验收等过程管理</w:t>
      </w:r>
      <w:r w:rsidR="002244AD" w:rsidRPr="002244AD">
        <w:rPr>
          <w:rFonts w:ascii="仿宋" w:eastAsia="仿宋" w:hAnsi="仿宋" w:hint="eastAsia"/>
          <w:sz w:val="32"/>
          <w:szCs w:val="32"/>
        </w:rPr>
        <w:t>全部</w:t>
      </w:r>
      <w:r w:rsidR="002244AD" w:rsidRPr="002244AD">
        <w:rPr>
          <w:rFonts w:ascii="仿宋" w:eastAsia="仿宋" w:hAnsi="仿宋"/>
          <w:sz w:val="32"/>
          <w:szCs w:val="32"/>
        </w:rPr>
        <w:t>纳入西华大学开放课</w:t>
      </w:r>
      <w:r w:rsidR="002244AD" w:rsidRPr="002244AD">
        <w:rPr>
          <w:rFonts w:ascii="仿宋" w:eastAsia="仿宋" w:hAnsi="仿宋"/>
          <w:sz w:val="32"/>
          <w:szCs w:val="32"/>
        </w:rPr>
        <w:lastRenderedPageBreak/>
        <w:t>题管理系统。</w:t>
      </w:r>
    </w:p>
    <w:p w:rsidR="00926F31" w:rsidRDefault="002244AD">
      <w:pPr>
        <w:spacing w:line="620" w:lineRule="exact"/>
        <w:ind w:firstLineChars="200" w:firstLine="640"/>
        <w:jc w:val="left"/>
        <w:rPr>
          <w:rFonts w:ascii="仿宋" w:eastAsia="仿宋" w:hAnsi="仿宋"/>
          <w:sz w:val="32"/>
          <w:szCs w:val="32"/>
        </w:rPr>
      </w:pPr>
      <w:r w:rsidRPr="002244AD">
        <w:rPr>
          <w:rFonts w:ascii="仿宋" w:eastAsia="仿宋" w:hAnsi="仿宋" w:hint="eastAsia"/>
          <w:sz w:val="32"/>
          <w:szCs w:val="32"/>
        </w:rPr>
        <w:t>根据学校发展及承接省厅级工作需要，经发布平台、归口管理部门及分管校领导同意，可以直接委托相关研究人员开展专项课题研究，并纳入开放课题管理系统。</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bCs/>
          <w:sz w:val="32"/>
          <w:szCs w:val="32"/>
        </w:rPr>
        <w:t>第十条</w:t>
      </w:r>
      <w:r w:rsidR="002244AD" w:rsidRPr="002244AD">
        <w:rPr>
          <w:rFonts w:ascii="仿宋" w:eastAsia="仿宋" w:hAnsi="仿宋" w:hint="eastAsia"/>
          <w:sz w:val="32"/>
          <w:szCs w:val="32"/>
        </w:rPr>
        <w:t>学校</w:t>
      </w:r>
      <w:r w:rsidR="002244AD" w:rsidRPr="002244AD">
        <w:rPr>
          <w:rFonts w:ascii="仿宋" w:eastAsia="仿宋" w:hAnsi="仿宋"/>
          <w:sz w:val="32"/>
          <w:szCs w:val="32"/>
        </w:rPr>
        <w:t>科技处将</w:t>
      </w:r>
      <w:r w:rsidR="002244AD" w:rsidRPr="002244AD">
        <w:rPr>
          <w:rFonts w:ascii="仿宋" w:eastAsia="仿宋" w:hAnsi="仿宋" w:hint="eastAsia"/>
          <w:sz w:val="32"/>
          <w:szCs w:val="32"/>
        </w:rPr>
        <w:t>西华大学</w:t>
      </w:r>
      <w:r w:rsidR="002244AD" w:rsidRPr="002244AD">
        <w:rPr>
          <w:rFonts w:ascii="仿宋" w:eastAsia="仿宋" w:hAnsi="仿宋"/>
          <w:sz w:val="32"/>
          <w:szCs w:val="32"/>
        </w:rPr>
        <w:t>校内</w:t>
      </w:r>
      <w:r w:rsidR="002244AD" w:rsidRPr="002244AD">
        <w:rPr>
          <w:rFonts w:ascii="仿宋" w:eastAsia="仿宋" w:hAnsi="仿宋" w:hint="eastAsia"/>
          <w:sz w:val="32"/>
          <w:szCs w:val="32"/>
        </w:rPr>
        <w:t>人员作为负责人</w:t>
      </w:r>
      <w:r w:rsidR="002244AD" w:rsidRPr="002244AD">
        <w:rPr>
          <w:rFonts w:ascii="仿宋" w:eastAsia="仿宋" w:hAnsi="仿宋"/>
          <w:sz w:val="32"/>
          <w:szCs w:val="32"/>
        </w:rPr>
        <w:t>承担的开放课题纳入学校</w:t>
      </w:r>
      <w:r w:rsidR="002244AD" w:rsidRPr="002244AD">
        <w:rPr>
          <w:rFonts w:ascii="仿宋" w:eastAsia="仿宋" w:hAnsi="仿宋" w:hint="eastAsia"/>
          <w:sz w:val="32"/>
          <w:szCs w:val="32"/>
        </w:rPr>
        <w:t>科研项目管理</w:t>
      </w:r>
      <w:r w:rsidR="002244AD" w:rsidRPr="002244AD">
        <w:rPr>
          <w:rFonts w:ascii="仿宋" w:eastAsia="仿宋" w:hAnsi="仿宋"/>
          <w:sz w:val="32"/>
          <w:szCs w:val="32"/>
        </w:rPr>
        <w:t>。校</w:t>
      </w:r>
      <w:r w:rsidR="002244AD" w:rsidRPr="002244AD">
        <w:rPr>
          <w:rFonts w:ascii="仿宋" w:eastAsia="仿宋" w:hAnsi="仿宋" w:hint="eastAsia"/>
          <w:sz w:val="32"/>
          <w:szCs w:val="32"/>
        </w:rPr>
        <w:t>外人员作为负责人</w:t>
      </w:r>
      <w:r w:rsidR="002244AD" w:rsidRPr="002244AD">
        <w:rPr>
          <w:rFonts w:ascii="仿宋" w:eastAsia="仿宋" w:hAnsi="仿宋"/>
          <w:sz w:val="32"/>
          <w:szCs w:val="32"/>
        </w:rPr>
        <w:t>承担的开放课题</w:t>
      </w:r>
      <w:r w:rsidR="002244AD" w:rsidRPr="002244AD">
        <w:rPr>
          <w:rFonts w:ascii="仿宋" w:eastAsia="仿宋" w:hAnsi="仿宋" w:hint="eastAsia"/>
          <w:sz w:val="32"/>
          <w:szCs w:val="32"/>
        </w:rPr>
        <w:t>，按</w:t>
      </w:r>
      <w:r w:rsidR="002244AD" w:rsidRPr="002244AD">
        <w:rPr>
          <w:rFonts w:ascii="仿宋" w:eastAsia="仿宋" w:hAnsi="仿宋"/>
          <w:sz w:val="32"/>
          <w:szCs w:val="32"/>
        </w:rPr>
        <w:t>所在单位科研管理程序进行课题管理。</w:t>
      </w:r>
    </w:p>
    <w:p w:rsidR="00926F31" w:rsidRDefault="002244AD" w:rsidP="002244AD">
      <w:pPr>
        <w:spacing w:beforeLines="100" w:before="312" w:afterLines="100" w:after="312" w:line="620" w:lineRule="exact"/>
        <w:jc w:val="center"/>
        <w:outlineLvl w:val="0"/>
        <w:rPr>
          <w:rFonts w:ascii="黑体" w:eastAsia="黑体" w:hAnsi="黑体"/>
          <w:bCs/>
          <w:kern w:val="0"/>
          <w:sz w:val="32"/>
          <w:szCs w:val="32"/>
        </w:rPr>
      </w:pPr>
      <w:r w:rsidRPr="002244AD">
        <w:rPr>
          <w:rFonts w:ascii="黑体" w:eastAsia="黑体" w:hAnsi="黑体"/>
          <w:bCs/>
          <w:kern w:val="0"/>
          <w:sz w:val="32"/>
          <w:szCs w:val="32"/>
        </w:rPr>
        <w:t>三课题申请与审批</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bCs/>
          <w:sz w:val="32"/>
          <w:szCs w:val="32"/>
        </w:rPr>
        <w:t>第十</w:t>
      </w:r>
      <w:r w:rsidRPr="00F86499">
        <w:rPr>
          <w:rFonts w:ascii="楷体" w:eastAsia="楷体" w:hAnsi="楷体" w:hint="eastAsia"/>
          <w:bCs/>
          <w:sz w:val="32"/>
          <w:szCs w:val="32"/>
        </w:rPr>
        <w:t>一</w:t>
      </w:r>
      <w:r w:rsidRPr="00F86499">
        <w:rPr>
          <w:rFonts w:ascii="楷体" w:eastAsia="楷体" w:hAnsi="楷体"/>
          <w:bCs/>
          <w:sz w:val="32"/>
          <w:szCs w:val="32"/>
        </w:rPr>
        <w:t>条</w:t>
      </w:r>
      <w:r w:rsidR="002244AD" w:rsidRPr="002244AD">
        <w:rPr>
          <w:rFonts w:ascii="仿宋" w:eastAsia="仿宋" w:hAnsi="仿宋"/>
          <w:sz w:val="32"/>
          <w:szCs w:val="32"/>
        </w:rPr>
        <w:t>发布平台</w:t>
      </w:r>
      <w:r w:rsidR="002244AD" w:rsidRPr="002244AD">
        <w:rPr>
          <w:rFonts w:ascii="仿宋" w:eastAsia="仿宋" w:hAnsi="仿宋" w:hint="eastAsia"/>
          <w:sz w:val="32"/>
          <w:szCs w:val="32"/>
        </w:rPr>
        <w:t>根据相应研究领域的特点、目标、任务和研究方向，结合学科发展前沿，发布具有明显研究优势和区域特色的《</w:t>
      </w:r>
      <w:r w:rsidR="002244AD" w:rsidRPr="002244AD">
        <w:rPr>
          <w:rFonts w:ascii="仿宋" w:eastAsia="仿宋" w:hAnsi="仿宋"/>
          <w:sz w:val="32"/>
          <w:szCs w:val="32"/>
        </w:rPr>
        <w:t>×××</w:t>
      </w:r>
      <w:r w:rsidR="002244AD" w:rsidRPr="002244AD">
        <w:rPr>
          <w:rFonts w:ascii="仿宋" w:eastAsia="仿宋" w:hAnsi="仿宋" w:hint="eastAsia"/>
          <w:sz w:val="32"/>
          <w:szCs w:val="32"/>
        </w:rPr>
        <w:t>年</w:t>
      </w:r>
      <w:r w:rsidR="002244AD" w:rsidRPr="002244AD">
        <w:rPr>
          <w:rFonts w:ascii="仿宋" w:eastAsia="仿宋" w:hAnsi="仿宋"/>
          <w:sz w:val="32"/>
          <w:szCs w:val="32"/>
        </w:rPr>
        <w:t>×××</w:t>
      </w:r>
      <w:r w:rsidR="002244AD" w:rsidRPr="002244AD">
        <w:rPr>
          <w:rFonts w:ascii="仿宋" w:eastAsia="仿宋" w:hAnsi="仿宋" w:hint="eastAsia"/>
          <w:sz w:val="32"/>
          <w:szCs w:val="32"/>
        </w:rPr>
        <w:t>实验室（中心）开放课题申报指南（西华大学）》</w:t>
      </w:r>
      <w:r w:rsidR="00F27696">
        <w:rPr>
          <w:rFonts w:ascii="仿宋" w:eastAsia="仿宋" w:hAnsi="仿宋"/>
          <w:sz w:val="32"/>
          <w:szCs w:val="32"/>
        </w:rPr>
        <w:t>（</w:t>
      </w:r>
      <w:r w:rsidR="002244AD" w:rsidRPr="002244AD">
        <w:rPr>
          <w:rFonts w:ascii="仿宋" w:eastAsia="仿宋" w:hAnsi="仿宋" w:hint="eastAsia"/>
          <w:sz w:val="32"/>
          <w:szCs w:val="32"/>
        </w:rPr>
        <w:t>简称《指南》</w:t>
      </w:r>
      <w:r w:rsidR="00F27696">
        <w:rPr>
          <w:rFonts w:ascii="仿宋" w:eastAsia="仿宋" w:hAnsi="仿宋"/>
          <w:sz w:val="32"/>
          <w:szCs w:val="32"/>
        </w:rPr>
        <w:t>）</w:t>
      </w:r>
      <w:r w:rsidR="002244AD" w:rsidRPr="002244AD">
        <w:rPr>
          <w:rFonts w:ascii="仿宋" w:eastAsia="仿宋" w:hAnsi="仿宋" w:hint="eastAsia"/>
          <w:sz w:val="32"/>
          <w:szCs w:val="32"/>
        </w:rPr>
        <w:t>。</w:t>
      </w:r>
    </w:p>
    <w:p w:rsidR="00926F31" w:rsidRDefault="002244AD">
      <w:pPr>
        <w:spacing w:line="620" w:lineRule="exact"/>
        <w:ind w:firstLineChars="200" w:firstLine="640"/>
        <w:rPr>
          <w:rFonts w:ascii="仿宋" w:eastAsia="仿宋" w:hAnsi="仿宋"/>
          <w:sz w:val="32"/>
          <w:szCs w:val="32"/>
        </w:rPr>
      </w:pPr>
      <w:r w:rsidRPr="002244AD">
        <w:rPr>
          <w:rFonts w:ascii="仿宋" w:eastAsia="仿宋" w:hAnsi="仿宋" w:hint="eastAsia"/>
          <w:sz w:val="32"/>
          <w:szCs w:val="32"/>
        </w:rPr>
        <w:t>《指南》应</w:t>
      </w:r>
      <w:r w:rsidRPr="002244AD">
        <w:rPr>
          <w:rFonts w:ascii="仿宋" w:eastAsia="仿宋" w:hAnsi="仿宋"/>
          <w:sz w:val="32"/>
          <w:szCs w:val="32"/>
        </w:rPr>
        <w:t>明确</w:t>
      </w:r>
      <w:r w:rsidRPr="002244AD">
        <w:rPr>
          <w:rFonts w:ascii="仿宋" w:eastAsia="仿宋" w:hAnsi="仿宋" w:hint="eastAsia"/>
          <w:sz w:val="32"/>
          <w:szCs w:val="32"/>
        </w:rPr>
        <w:t>课题研究的具体内容和要求，明确量化课题取得的预期成果，明确课题申请人的条件、研究期限、</w:t>
      </w:r>
      <w:r w:rsidRPr="002244AD">
        <w:rPr>
          <w:rFonts w:ascii="仿宋" w:eastAsia="仿宋" w:hAnsi="仿宋"/>
          <w:sz w:val="32"/>
          <w:szCs w:val="32"/>
        </w:rPr>
        <w:t>资助</w:t>
      </w:r>
      <w:r w:rsidRPr="002244AD">
        <w:rPr>
          <w:rFonts w:ascii="仿宋" w:eastAsia="仿宋" w:hAnsi="仿宋" w:hint="eastAsia"/>
          <w:sz w:val="32"/>
          <w:szCs w:val="32"/>
        </w:rPr>
        <w:t>额度，</w:t>
      </w:r>
      <w:r w:rsidRPr="002244AD">
        <w:rPr>
          <w:rFonts w:ascii="仿宋" w:eastAsia="仿宋" w:hAnsi="仿宋"/>
          <w:sz w:val="32"/>
          <w:szCs w:val="32"/>
        </w:rPr>
        <w:t>报归口管理部门</w:t>
      </w:r>
      <w:r w:rsidRPr="002244AD">
        <w:rPr>
          <w:rFonts w:ascii="仿宋" w:eastAsia="仿宋" w:hAnsi="仿宋" w:hint="eastAsia"/>
          <w:sz w:val="32"/>
          <w:szCs w:val="32"/>
        </w:rPr>
        <w:t>同意</w:t>
      </w:r>
      <w:r w:rsidRPr="002244AD">
        <w:rPr>
          <w:rFonts w:ascii="仿宋" w:eastAsia="仿宋" w:hAnsi="仿宋"/>
          <w:sz w:val="32"/>
          <w:szCs w:val="32"/>
        </w:rPr>
        <w:t>后，在西华大学开放课题管理系统等网络平台公布。</w:t>
      </w:r>
      <w:r w:rsidRPr="002244AD">
        <w:rPr>
          <w:rFonts w:ascii="仿宋" w:eastAsia="仿宋" w:hAnsi="仿宋" w:hint="eastAsia"/>
          <w:sz w:val="32"/>
          <w:szCs w:val="32"/>
        </w:rPr>
        <w:t>开放课题原则上一年发布一次《指南》，受理一次申请。</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bCs/>
          <w:sz w:val="32"/>
          <w:szCs w:val="32"/>
        </w:rPr>
        <w:t>第十</w:t>
      </w:r>
      <w:r w:rsidRPr="00F86499">
        <w:rPr>
          <w:rFonts w:ascii="楷体" w:eastAsia="楷体" w:hAnsi="楷体" w:hint="eastAsia"/>
          <w:bCs/>
          <w:sz w:val="32"/>
          <w:szCs w:val="32"/>
        </w:rPr>
        <w:t>二</w:t>
      </w:r>
      <w:r w:rsidRPr="00F86499">
        <w:rPr>
          <w:rFonts w:ascii="楷体" w:eastAsia="楷体" w:hAnsi="楷体"/>
          <w:bCs/>
          <w:sz w:val="32"/>
          <w:szCs w:val="32"/>
        </w:rPr>
        <w:t>条</w:t>
      </w:r>
      <w:r w:rsidR="002244AD" w:rsidRPr="002244AD">
        <w:rPr>
          <w:rFonts w:ascii="仿宋" w:eastAsia="仿宋" w:hAnsi="仿宋"/>
          <w:sz w:val="32"/>
          <w:szCs w:val="32"/>
        </w:rPr>
        <w:t>课题申请人条件：</w:t>
      </w:r>
    </w:p>
    <w:p w:rsidR="00926F31" w:rsidRDefault="002244AD">
      <w:pPr>
        <w:spacing w:line="620" w:lineRule="exact"/>
        <w:ind w:firstLineChars="200" w:firstLine="640"/>
        <w:rPr>
          <w:rFonts w:ascii="仿宋" w:eastAsia="仿宋" w:hAnsi="仿宋"/>
          <w:sz w:val="32"/>
          <w:szCs w:val="32"/>
        </w:rPr>
      </w:pPr>
      <w:r w:rsidRPr="002244AD">
        <w:rPr>
          <w:rFonts w:ascii="仿宋" w:eastAsia="仿宋" w:hAnsi="仿宋" w:hint="eastAsia"/>
          <w:sz w:val="32"/>
          <w:szCs w:val="32"/>
        </w:rPr>
        <w:t>（一）</w:t>
      </w:r>
      <w:r w:rsidRPr="002244AD">
        <w:rPr>
          <w:rFonts w:ascii="仿宋" w:eastAsia="仿宋" w:hAnsi="仿宋"/>
          <w:sz w:val="32"/>
          <w:szCs w:val="32"/>
        </w:rPr>
        <w:t>符合各发布平台在</w:t>
      </w:r>
      <w:r w:rsidRPr="002244AD">
        <w:rPr>
          <w:rFonts w:ascii="仿宋" w:eastAsia="仿宋" w:hAnsi="仿宋" w:hint="eastAsia"/>
          <w:sz w:val="32"/>
          <w:szCs w:val="32"/>
        </w:rPr>
        <w:t>西华大学</w:t>
      </w:r>
      <w:r w:rsidRPr="002244AD">
        <w:rPr>
          <w:rFonts w:ascii="仿宋" w:eastAsia="仿宋" w:hAnsi="仿宋"/>
          <w:sz w:val="32"/>
          <w:szCs w:val="32"/>
        </w:rPr>
        <w:t>开放课题管理系统中公开发布的</w:t>
      </w:r>
      <w:r w:rsidRPr="002244AD">
        <w:rPr>
          <w:rFonts w:ascii="仿宋" w:eastAsia="仿宋" w:hAnsi="仿宋" w:hint="eastAsia"/>
          <w:sz w:val="32"/>
          <w:szCs w:val="32"/>
        </w:rPr>
        <w:t>申请人</w:t>
      </w:r>
      <w:r w:rsidRPr="002244AD">
        <w:rPr>
          <w:rFonts w:ascii="仿宋" w:eastAsia="仿宋" w:hAnsi="仿宋"/>
          <w:sz w:val="32"/>
          <w:szCs w:val="32"/>
        </w:rPr>
        <w:t>条件</w:t>
      </w:r>
      <w:r w:rsidRPr="002244AD">
        <w:rPr>
          <w:rFonts w:ascii="仿宋" w:eastAsia="仿宋" w:hAnsi="仿宋" w:hint="eastAsia"/>
          <w:sz w:val="32"/>
          <w:szCs w:val="32"/>
        </w:rPr>
        <w:t>；</w:t>
      </w:r>
    </w:p>
    <w:p w:rsidR="00926F31" w:rsidRDefault="002244AD">
      <w:pPr>
        <w:spacing w:line="620" w:lineRule="exact"/>
        <w:ind w:firstLineChars="200" w:firstLine="640"/>
        <w:rPr>
          <w:rFonts w:ascii="仿宋" w:eastAsia="仿宋" w:hAnsi="仿宋"/>
          <w:sz w:val="32"/>
          <w:szCs w:val="32"/>
        </w:rPr>
      </w:pPr>
      <w:r w:rsidRPr="002244AD">
        <w:rPr>
          <w:rFonts w:ascii="仿宋" w:eastAsia="仿宋" w:hAnsi="仿宋" w:hint="eastAsia"/>
          <w:sz w:val="32"/>
          <w:szCs w:val="32"/>
        </w:rPr>
        <w:t>（二）</w:t>
      </w:r>
      <w:r w:rsidRPr="002244AD">
        <w:rPr>
          <w:rFonts w:ascii="仿宋" w:eastAsia="仿宋" w:hAnsi="仿宋"/>
          <w:sz w:val="32"/>
          <w:szCs w:val="32"/>
        </w:rPr>
        <w:t>在读博士、硕士研究生原则上不能作为课题负责人申请开放课题</w:t>
      </w:r>
      <w:r w:rsidRPr="002244AD">
        <w:rPr>
          <w:rFonts w:ascii="仿宋" w:eastAsia="仿宋" w:hAnsi="仿宋" w:hint="eastAsia"/>
          <w:sz w:val="32"/>
          <w:szCs w:val="32"/>
        </w:rPr>
        <w:t>；</w:t>
      </w:r>
    </w:p>
    <w:p w:rsidR="00926F31" w:rsidRDefault="002244AD">
      <w:pPr>
        <w:spacing w:line="620" w:lineRule="exact"/>
        <w:ind w:firstLineChars="200" w:firstLine="640"/>
        <w:rPr>
          <w:rFonts w:ascii="仿宋" w:eastAsia="仿宋" w:hAnsi="仿宋"/>
          <w:sz w:val="32"/>
          <w:szCs w:val="32"/>
        </w:rPr>
      </w:pPr>
      <w:r w:rsidRPr="002244AD">
        <w:rPr>
          <w:rFonts w:ascii="仿宋" w:eastAsia="仿宋" w:hAnsi="仿宋" w:hint="eastAsia"/>
          <w:sz w:val="32"/>
          <w:szCs w:val="32"/>
        </w:rPr>
        <w:lastRenderedPageBreak/>
        <w:t>（三）</w:t>
      </w:r>
      <w:r w:rsidRPr="002244AD">
        <w:rPr>
          <w:rFonts w:ascii="仿宋" w:eastAsia="仿宋" w:hAnsi="仿宋"/>
          <w:sz w:val="32"/>
          <w:szCs w:val="32"/>
        </w:rPr>
        <w:t>按照“前项不结，后项不</w:t>
      </w:r>
      <w:r w:rsidRPr="002244AD">
        <w:rPr>
          <w:rFonts w:ascii="仿宋" w:eastAsia="仿宋" w:hAnsi="仿宋" w:hint="eastAsia"/>
          <w:sz w:val="32"/>
          <w:szCs w:val="32"/>
        </w:rPr>
        <w:t>立</w:t>
      </w:r>
      <w:r w:rsidRPr="002244AD">
        <w:rPr>
          <w:rFonts w:ascii="仿宋" w:eastAsia="仿宋" w:hAnsi="仿宋"/>
          <w:sz w:val="32"/>
          <w:szCs w:val="32"/>
        </w:rPr>
        <w:t>”的原则，作为课题负责人在同一发布平台的在研开放课题</w:t>
      </w:r>
      <w:r w:rsidRPr="002244AD">
        <w:rPr>
          <w:rFonts w:ascii="仿宋" w:eastAsia="仿宋" w:hAnsi="仿宋" w:hint="eastAsia"/>
          <w:sz w:val="32"/>
          <w:szCs w:val="32"/>
        </w:rPr>
        <w:t>不得</w:t>
      </w:r>
      <w:r w:rsidRPr="002244AD">
        <w:rPr>
          <w:rFonts w:ascii="仿宋" w:eastAsia="仿宋" w:hAnsi="仿宋"/>
          <w:sz w:val="32"/>
          <w:szCs w:val="32"/>
        </w:rPr>
        <w:t>超过1项</w:t>
      </w:r>
      <w:r w:rsidR="00BD41E9">
        <w:rPr>
          <w:rFonts w:ascii="仿宋" w:eastAsia="仿宋" w:hAnsi="仿宋" w:hint="eastAsia"/>
          <w:sz w:val="32"/>
          <w:szCs w:val="32"/>
        </w:rPr>
        <w:t>，</w:t>
      </w:r>
      <w:r w:rsidRPr="002244AD">
        <w:rPr>
          <w:rFonts w:ascii="仿宋" w:eastAsia="仿宋" w:hAnsi="仿宋"/>
          <w:sz w:val="32"/>
          <w:szCs w:val="32"/>
        </w:rPr>
        <w:t>在学校所有开放课题发布平台在研的开放课题</w:t>
      </w:r>
      <w:r w:rsidRPr="002244AD">
        <w:rPr>
          <w:rFonts w:ascii="仿宋" w:eastAsia="仿宋" w:hAnsi="仿宋" w:hint="eastAsia"/>
          <w:sz w:val="32"/>
          <w:szCs w:val="32"/>
        </w:rPr>
        <w:t>不得超过</w:t>
      </w:r>
      <w:r w:rsidRPr="002244AD">
        <w:rPr>
          <w:rFonts w:ascii="仿宋" w:eastAsia="仿宋" w:hAnsi="仿宋"/>
          <w:sz w:val="32"/>
          <w:szCs w:val="32"/>
        </w:rPr>
        <w:t>2项。</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bCs/>
          <w:sz w:val="32"/>
          <w:szCs w:val="32"/>
        </w:rPr>
        <w:t>第十三条</w:t>
      </w:r>
      <w:r w:rsidR="002244AD" w:rsidRPr="002244AD">
        <w:rPr>
          <w:rFonts w:ascii="仿宋" w:eastAsia="仿宋" w:hAnsi="仿宋"/>
          <w:sz w:val="32"/>
          <w:szCs w:val="32"/>
        </w:rPr>
        <w:t>申请</w:t>
      </w:r>
      <w:r w:rsidR="002244AD" w:rsidRPr="002244AD">
        <w:rPr>
          <w:rFonts w:ascii="仿宋" w:eastAsia="仿宋" w:hAnsi="仿宋" w:hint="eastAsia"/>
          <w:sz w:val="32"/>
          <w:szCs w:val="32"/>
        </w:rPr>
        <w:t>人</w:t>
      </w:r>
      <w:r w:rsidR="002244AD" w:rsidRPr="002244AD">
        <w:rPr>
          <w:rFonts w:ascii="仿宋" w:eastAsia="仿宋" w:hAnsi="仿宋"/>
          <w:sz w:val="32"/>
          <w:szCs w:val="32"/>
        </w:rPr>
        <w:t>按照申报要求在西华大学开放课题管理系统网络平台上进行申报，并在规定时间</w:t>
      </w:r>
      <w:r w:rsidR="00BD41E9">
        <w:rPr>
          <w:rFonts w:ascii="仿宋" w:eastAsia="仿宋" w:hAnsi="仿宋" w:hint="eastAsia"/>
          <w:sz w:val="32"/>
          <w:szCs w:val="32"/>
        </w:rPr>
        <w:t>内</w:t>
      </w:r>
      <w:r w:rsidR="002244AD" w:rsidRPr="002244AD">
        <w:rPr>
          <w:rFonts w:ascii="仿宋" w:eastAsia="仿宋" w:hAnsi="仿宋"/>
          <w:sz w:val="32"/>
          <w:szCs w:val="32"/>
        </w:rPr>
        <w:t>向发布平台提交</w:t>
      </w:r>
      <w:r w:rsidR="002244AD" w:rsidRPr="002244AD">
        <w:rPr>
          <w:rFonts w:ascii="仿宋" w:eastAsia="仿宋" w:hAnsi="仿宋" w:hint="eastAsia"/>
          <w:sz w:val="32"/>
          <w:szCs w:val="32"/>
        </w:rPr>
        <w:t>负责人及其所在单位或所在单位科研管理部门签字盖章的</w:t>
      </w:r>
      <w:r w:rsidR="002244AD" w:rsidRPr="002244AD">
        <w:rPr>
          <w:rFonts w:ascii="仿宋" w:eastAsia="仿宋" w:hAnsi="仿宋"/>
          <w:sz w:val="32"/>
          <w:szCs w:val="32"/>
        </w:rPr>
        <w:t>申报材料纸质文档。</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bCs/>
          <w:sz w:val="32"/>
          <w:szCs w:val="32"/>
        </w:rPr>
        <w:t>第十四条</w:t>
      </w:r>
      <w:bookmarkStart w:id="6" w:name="_Hlk11227167"/>
      <w:r w:rsidR="002244AD" w:rsidRPr="002244AD">
        <w:rPr>
          <w:rFonts w:ascii="仿宋" w:eastAsia="仿宋" w:hAnsi="仿宋"/>
          <w:sz w:val="32"/>
          <w:szCs w:val="32"/>
        </w:rPr>
        <w:t>发布平台</w:t>
      </w:r>
      <w:r w:rsidR="002244AD" w:rsidRPr="002244AD">
        <w:rPr>
          <w:rFonts w:ascii="仿宋" w:eastAsia="仿宋" w:hAnsi="仿宋" w:hint="eastAsia"/>
          <w:sz w:val="32"/>
          <w:szCs w:val="32"/>
        </w:rPr>
        <w:t>负责组织</w:t>
      </w:r>
      <w:r w:rsidR="002244AD" w:rsidRPr="002244AD">
        <w:rPr>
          <w:rFonts w:ascii="仿宋" w:eastAsia="仿宋" w:hAnsi="仿宋"/>
          <w:sz w:val="32"/>
          <w:szCs w:val="32"/>
        </w:rPr>
        <w:t>课题初审</w:t>
      </w:r>
      <w:r w:rsidR="002244AD" w:rsidRPr="002244AD">
        <w:rPr>
          <w:rFonts w:ascii="仿宋" w:eastAsia="仿宋" w:hAnsi="仿宋" w:hint="eastAsia"/>
          <w:sz w:val="32"/>
          <w:szCs w:val="32"/>
        </w:rPr>
        <w:t>。</w:t>
      </w:r>
      <w:r w:rsidR="002244AD" w:rsidRPr="002244AD">
        <w:rPr>
          <w:rFonts w:ascii="仿宋" w:eastAsia="仿宋" w:hAnsi="仿宋"/>
          <w:sz w:val="32"/>
          <w:szCs w:val="32"/>
        </w:rPr>
        <w:t>评审专家由校内及校外专家5人以上组成，且校外专家人数不得低于专家</w:t>
      </w:r>
      <w:r w:rsidR="002244AD" w:rsidRPr="002244AD">
        <w:rPr>
          <w:rFonts w:ascii="仿宋" w:eastAsia="仿宋" w:hAnsi="仿宋" w:hint="eastAsia"/>
          <w:sz w:val="32"/>
          <w:szCs w:val="32"/>
        </w:rPr>
        <w:t>总</w:t>
      </w:r>
      <w:r w:rsidR="002244AD" w:rsidRPr="002244AD">
        <w:rPr>
          <w:rFonts w:ascii="仿宋" w:eastAsia="仿宋" w:hAnsi="仿宋"/>
          <w:sz w:val="32"/>
          <w:szCs w:val="32"/>
        </w:rPr>
        <w:t>人数的1/5；课题初审应充分体现公开、公平、竞争的原则，发布平台</w:t>
      </w:r>
      <w:r w:rsidR="002244AD" w:rsidRPr="00303673">
        <w:rPr>
          <w:rFonts w:ascii="仿宋" w:eastAsia="仿宋" w:hAnsi="仿宋"/>
          <w:sz w:val="32"/>
          <w:szCs w:val="32"/>
          <w:highlight w:val="yellow"/>
        </w:rPr>
        <w:t>初审的立项数最多不得超过该平台当年</w:t>
      </w:r>
      <w:r w:rsidR="002244AD" w:rsidRPr="00303673">
        <w:rPr>
          <w:rFonts w:ascii="仿宋" w:eastAsia="仿宋" w:hAnsi="仿宋" w:hint="eastAsia"/>
          <w:sz w:val="32"/>
          <w:szCs w:val="32"/>
          <w:highlight w:val="yellow"/>
        </w:rPr>
        <w:t>申报总项数的</w:t>
      </w:r>
      <w:r w:rsidR="002244AD" w:rsidRPr="00303673">
        <w:rPr>
          <w:rFonts w:ascii="仿宋" w:eastAsia="仿宋" w:hAnsi="仿宋"/>
          <w:sz w:val="32"/>
          <w:szCs w:val="32"/>
          <w:highlight w:val="yellow"/>
        </w:rPr>
        <w:t>70%，重点课题原则上不超过总立项课题数的20%；</w:t>
      </w:r>
      <w:r w:rsidR="002244AD" w:rsidRPr="002244AD">
        <w:rPr>
          <w:rFonts w:ascii="仿宋" w:eastAsia="仿宋" w:hAnsi="仿宋"/>
          <w:sz w:val="32"/>
          <w:szCs w:val="32"/>
        </w:rPr>
        <w:t>择优遴选课题并给予评审意见</w:t>
      </w:r>
      <w:r w:rsidR="002244AD" w:rsidRPr="002244AD">
        <w:rPr>
          <w:rFonts w:ascii="仿宋" w:eastAsia="仿宋" w:hAnsi="仿宋" w:hint="eastAsia"/>
          <w:sz w:val="32"/>
          <w:szCs w:val="32"/>
        </w:rPr>
        <w:t>。</w:t>
      </w:r>
    </w:p>
    <w:p w:rsidR="00926F31" w:rsidRDefault="002244AD">
      <w:pPr>
        <w:spacing w:line="620" w:lineRule="exact"/>
        <w:ind w:firstLineChars="200" w:firstLine="640"/>
        <w:rPr>
          <w:rFonts w:ascii="仿宋" w:eastAsia="仿宋" w:hAnsi="仿宋"/>
          <w:sz w:val="32"/>
          <w:szCs w:val="32"/>
        </w:rPr>
      </w:pPr>
      <w:r w:rsidRPr="002244AD">
        <w:rPr>
          <w:rFonts w:ascii="仿宋" w:eastAsia="仿宋" w:hAnsi="仿宋"/>
          <w:sz w:val="32"/>
          <w:szCs w:val="32"/>
        </w:rPr>
        <w:t>课题初审须通知</w:t>
      </w:r>
      <w:r w:rsidRPr="002244AD">
        <w:rPr>
          <w:rFonts w:ascii="仿宋" w:eastAsia="仿宋" w:hAnsi="仿宋" w:hint="eastAsia"/>
          <w:sz w:val="32"/>
          <w:szCs w:val="32"/>
        </w:rPr>
        <w:t>学校</w:t>
      </w:r>
      <w:r w:rsidRPr="002244AD">
        <w:rPr>
          <w:rFonts w:ascii="仿宋" w:eastAsia="仿宋" w:hAnsi="仿宋"/>
          <w:sz w:val="32"/>
          <w:szCs w:val="32"/>
        </w:rPr>
        <w:t>归口管理部门</w:t>
      </w:r>
      <w:r w:rsidRPr="002244AD">
        <w:rPr>
          <w:rFonts w:ascii="仿宋" w:eastAsia="仿宋" w:hAnsi="仿宋" w:hint="eastAsia"/>
          <w:sz w:val="32"/>
          <w:szCs w:val="32"/>
        </w:rPr>
        <w:t>和学校科技处</w:t>
      </w:r>
      <w:r w:rsidRPr="002244AD">
        <w:rPr>
          <w:rFonts w:ascii="仿宋" w:eastAsia="仿宋" w:hAnsi="仿宋"/>
          <w:sz w:val="32"/>
          <w:szCs w:val="32"/>
        </w:rPr>
        <w:t>人员参加。</w:t>
      </w:r>
    </w:p>
    <w:bookmarkEnd w:id="6"/>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bCs/>
          <w:sz w:val="32"/>
          <w:szCs w:val="32"/>
        </w:rPr>
        <w:t>第十五条</w:t>
      </w:r>
      <w:r w:rsidR="002244AD" w:rsidRPr="002244AD">
        <w:rPr>
          <w:rFonts w:ascii="仿宋" w:eastAsia="仿宋" w:hAnsi="仿宋"/>
          <w:sz w:val="32"/>
          <w:szCs w:val="32"/>
        </w:rPr>
        <w:t>发布平台将平台负责人签字</w:t>
      </w:r>
      <w:r w:rsidR="002244AD" w:rsidRPr="002244AD">
        <w:rPr>
          <w:rFonts w:ascii="仿宋" w:eastAsia="仿宋" w:hAnsi="仿宋" w:hint="eastAsia"/>
          <w:sz w:val="32"/>
          <w:szCs w:val="32"/>
        </w:rPr>
        <w:t>盖章后的</w:t>
      </w:r>
      <w:r w:rsidR="002244AD" w:rsidRPr="002244AD">
        <w:rPr>
          <w:rFonts w:ascii="仿宋" w:eastAsia="仿宋" w:hAnsi="仿宋"/>
          <w:sz w:val="32"/>
          <w:szCs w:val="32"/>
        </w:rPr>
        <w:t>初审</w:t>
      </w:r>
      <w:r w:rsidR="002244AD" w:rsidRPr="002244AD">
        <w:rPr>
          <w:rFonts w:ascii="仿宋" w:eastAsia="仿宋" w:hAnsi="仿宋" w:hint="eastAsia"/>
          <w:sz w:val="32"/>
          <w:szCs w:val="32"/>
        </w:rPr>
        <w:t>汇总表</w:t>
      </w:r>
      <w:r w:rsidR="002244AD" w:rsidRPr="002244AD">
        <w:rPr>
          <w:rFonts w:ascii="仿宋" w:eastAsia="仿宋" w:hAnsi="仿宋"/>
          <w:sz w:val="32"/>
          <w:szCs w:val="32"/>
        </w:rPr>
        <w:t>交归口管理部门，由归口管理部门汇总报学校批准</w:t>
      </w:r>
      <w:r w:rsidR="002244AD" w:rsidRPr="002244AD">
        <w:rPr>
          <w:rFonts w:ascii="仿宋" w:eastAsia="仿宋" w:hAnsi="仿宋" w:hint="eastAsia"/>
          <w:sz w:val="32"/>
          <w:szCs w:val="32"/>
        </w:rPr>
        <w:t>后</w:t>
      </w:r>
      <w:r w:rsidR="002244AD" w:rsidRPr="002244AD">
        <w:rPr>
          <w:rFonts w:ascii="仿宋" w:eastAsia="仿宋" w:hAnsi="仿宋"/>
          <w:sz w:val="32"/>
          <w:szCs w:val="32"/>
        </w:rPr>
        <w:t>发文立项。四川省社会科学重点研究基地和四川省高校哲学社会科学重点研究基地课题须经公示后，由归口管理部门报上级主管部门审批后立项。</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 xml:space="preserve">第十六条 </w:t>
      </w:r>
      <w:r w:rsidR="002244AD" w:rsidRPr="002244AD">
        <w:rPr>
          <w:rFonts w:ascii="仿宋" w:eastAsia="仿宋" w:hAnsi="仿宋"/>
          <w:sz w:val="32"/>
          <w:szCs w:val="32"/>
        </w:rPr>
        <w:t>四川省社会科学重点研究基地和四川省高校哲学社会科学重点研究基地课题立项中，校内课题立项数在课题总数中占比、校内课题资助金额在课题总金额</w:t>
      </w:r>
      <w:bookmarkStart w:id="7" w:name="_GoBack"/>
      <w:bookmarkEnd w:id="7"/>
      <w:r w:rsidR="002244AD" w:rsidRPr="002244AD">
        <w:rPr>
          <w:rFonts w:ascii="仿宋" w:eastAsia="仿宋" w:hAnsi="仿宋"/>
          <w:sz w:val="32"/>
          <w:szCs w:val="32"/>
        </w:rPr>
        <w:t>中占比以及自筹课题数</w:t>
      </w:r>
      <w:r w:rsidR="002244AD" w:rsidRPr="002244AD">
        <w:rPr>
          <w:rFonts w:ascii="仿宋" w:eastAsia="仿宋" w:hAnsi="仿宋"/>
          <w:sz w:val="32"/>
          <w:szCs w:val="32"/>
        </w:rPr>
        <w:lastRenderedPageBreak/>
        <w:t>在课题总数中占比均不得超过1/3。</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第十七条</w:t>
      </w:r>
      <w:r w:rsidR="002244AD" w:rsidRPr="002244AD">
        <w:rPr>
          <w:rFonts w:ascii="仿宋" w:eastAsia="仿宋" w:hAnsi="仿宋" w:hint="eastAsia"/>
          <w:sz w:val="32"/>
          <w:szCs w:val="32"/>
        </w:rPr>
        <w:t>课题负责人在立项文件发布后一个月内与发布平台签署合同书一式五份。合同书须由课题负责人及其所在单位或所在单位科研管理部门签字盖章。课题负责人逾期不提交合同书视为自动放弃课题。</w:t>
      </w:r>
    </w:p>
    <w:p w:rsidR="00926F31" w:rsidRDefault="002244AD" w:rsidP="002244AD">
      <w:pPr>
        <w:spacing w:beforeLines="100" w:before="312" w:afterLines="100" w:after="312" w:line="620" w:lineRule="exact"/>
        <w:jc w:val="center"/>
        <w:outlineLvl w:val="0"/>
        <w:rPr>
          <w:rFonts w:ascii="黑体" w:eastAsia="黑体" w:hAnsi="黑体"/>
          <w:bCs/>
          <w:sz w:val="32"/>
          <w:szCs w:val="32"/>
        </w:rPr>
      </w:pPr>
      <w:r w:rsidRPr="002244AD">
        <w:rPr>
          <w:rFonts w:ascii="黑体" w:eastAsia="黑体" w:hAnsi="黑体" w:hint="eastAsia"/>
          <w:bCs/>
          <w:sz w:val="32"/>
          <w:szCs w:val="32"/>
        </w:rPr>
        <w:t>四课题实施与检查</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第十八条</w:t>
      </w:r>
      <w:r w:rsidR="002244AD" w:rsidRPr="002244AD">
        <w:rPr>
          <w:rFonts w:ascii="仿宋" w:eastAsia="仿宋" w:hAnsi="仿宋" w:hint="eastAsia"/>
          <w:sz w:val="32"/>
          <w:szCs w:val="32"/>
        </w:rPr>
        <w:t>开放课题的研究工作始于签订合同的次月。研究期限由发布平台在《指南》及合同书中予以明确，原则上为</w:t>
      </w:r>
      <w:r w:rsidR="002244AD" w:rsidRPr="002244AD">
        <w:rPr>
          <w:rFonts w:ascii="仿宋" w:eastAsia="仿宋" w:hAnsi="仿宋"/>
          <w:sz w:val="32"/>
          <w:szCs w:val="32"/>
        </w:rPr>
        <w:t>1～2年。确有必要延长的，按程序申请报批，原则上只能延长一次，延长时间一般不超过一年。</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第十九条</w:t>
      </w:r>
      <w:r w:rsidR="002244AD" w:rsidRPr="002244AD">
        <w:rPr>
          <w:rFonts w:ascii="仿宋" w:eastAsia="仿宋" w:hAnsi="仿宋" w:hint="eastAsia"/>
          <w:sz w:val="32"/>
          <w:szCs w:val="32"/>
        </w:rPr>
        <w:t>开放课题若需改变预定研究目标、研究内容和计划，以及需要提前结题或延长期限，由课题负责人提前一个月提交书面申请，发布平台负责审批。发布平台每年</w:t>
      </w:r>
      <w:r w:rsidR="002244AD" w:rsidRPr="002244AD">
        <w:rPr>
          <w:rFonts w:ascii="仿宋" w:eastAsia="仿宋" w:hAnsi="仿宋"/>
          <w:sz w:val="32"/>
          <w:szCs w:val="32"/>
        </w:rPr>
        <w:t>12月底前将课题变动情况报归口管理部门备案。</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第二十条</w:t>
      </w:r>
      <w:bookmarkStart w:id="8" w:name="_Hlk11229024"/>
      <w:r w:rsidR="002244AD" w:rsidRPr="002244AD">
        <w:rPr>
          <w:rFonts w:ascii="仿宋" w:eastAsia="仿宋" w:hAnsi="仿宋" w:hint="eastAsia"/>
          <w:sz w:val="32"/>
          <w:szCs w:val="32"/>
        </w:rPr>
        <w:t>课题负责人原则上不得更换。若有特殊情况，应提出书面申请，经所在发布平台签署意见由归口管理部门报学校审批。</w:t>
      </w:r>
    </w:p>
    <w:p w:rsidR="00926F31" w:rsidRDefault="002244AD">
      <w:pPr>
        <w:spacing w:line="620" w:lineRule="exact"/>
        <w:ind w:firstLineChars="200" w:firstLine="640"/>
        <w:rPr>
          <w:rFonts w:ascii="仿宋" w:eastAsia="仿宋" w:hAnsi="仿宋"/>
          <w:sz w:val="32"/>
          <w:szCs w:val="32"/>
        </w:rPr>
      </w:pPr>
      <w:r w:rsidRPr="002244AD">
        <w:rPr>
          <w:rFonts w:ascii="仿宋" w:eastAsia="仿宋" w:hAnsi="仿宋" w:hint="eastAsia"/>
          <w:sz w:val="32"/>
          <w:szCs w:val="32"/>
        </w:rPr>
        <w:t>若因项目负责人工作调动，可依据具体情况选择在原单位或调入单位完成课题，但须调入、调离双方及发布平台签署意见，由归口管理部门同意并备案；若负责人与调入、调离双方无法达成协议，则按项目终止处理，课题研究经费全部或部分收回。</w:t>
      </w:r>
    </w:p>
    <w:p w:rsidR="00926F31" w:rsidRDefault="002244AD">
      <w:pPr>
        <w:spacing w:line="620" w:lineRule="exact"/>
        <w:ind w:firstLineChars="200" w:firstLine="640"/>
        <w:rPr>
          <w:rFonts w:ascii="仿宋" w:eastAsia="仿宋" w:hAnsi="仿宋"/>
          <w:sz w:val="32"/>
          <w:szCs w:val="32"/>
        </w:rPr>
      </w:pPr>
      <w:r w:rsidRPr="002244AD">
        <w:rPr>
          <w:rFonts w:ascii="仿宋" w:eastAsia="仿宋" w:hAnsi="仿宋" w:hint="eastAsia"/>
          <w:sz w:val="32"/>
          <w:szCs w:val="32"/>
        </w:rPr>
        <w:lastRenderedPageBreak/>
        <w:t>四川省社会科学重点研究基地和四川省高校哲学社会科学重点研究基地课题按照上级主管部门相关规定执行。</w:t>
      </w:r>
    </w:p>
    <w:bookmarkEnd w:id="8"/>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第二十一条</w:t>
      </w:r>
      <w:r w:rsidR="002244AD" w:rsidRPr="002244AD">
        <w:rPr>
          <w:rFonts w:ascii="仿宋" w:eastAsia="仿宋" w:hAnsi="仿宋"/>
          <w:sz w:val="32"/>
          <w:szCs w:val="32"/>
        </w:rPr>
        <w:t xml:space="preserve"> 发布平台负责监督检查课题进展情况和经费使用情况,对工作无进展或经费使用不当的课题，可视其情节轻重给予缓拨资助经费、终止、甚至撤销立项，并将相关情况及时报归口管理部门备案。</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 xml:space="preserve">第二十二条 </w:t>
      </w:r>
      <w:r w:rsidR="002244AD" w:rsidRPr="002244AD">
        <w:rPr>
          <w:rFonts w:ascii="仿宋" w:eastAsia="仿宋" w:hAnsi="仿宋" w:hint="eastAsia"/>
          <w:sz w:val="32"/>
          <w:szCs w:val="32"/>
        </w:rPr>
        <w:t>归口管理部门牵头负责对发布平台实施情况进行督查，督查结果作为下一年度经费划拨的依据。</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 xml:space="preserve">第二十三条 </w:t>
      </w:r>
      <w:r w:rsidR="002244AD" w:rsidRPr="002244AD">
        <w:rPr>
          <w:rFonts w:ascii="仿宋" w:eastAsia="仿宋" w:hAnsi="仿宋" w:hint="eastAsia"/>
          <w:sz w:val="32"/>
          <w:szCs w:val="32"/>
        </w:rPr>
        <w:t>发布平台应按照档案管理要求进行立项、合同书、结题和</w:t>
      </w:r>
      <w:r w:rsidR="002244AD" w:rsidRPr="002244AD">
        <w:rPr>
          <w:rFonts w:ascii="仿宋" w:eastAsia="仿宋" w:hAnsi="仿宋"/>
          <w:sz w:val="32"/>
          <w:szCs w:val="32"/>
        </w:rPr>
        <w:t>课题变动</w:t>
      </w:r>
      <w:r w:rsidR="002244AD" w:rsidRPr="002244AD">
        <w:rPr>
          <w:rFonts w:ascii="仿宋" w:eastAsia="仿宋" w:hAnsi="仿宋" w:hint="eastAsia"/>
          <w:sz w:val="32"/>
          <w:szCs w:val="32"/>
        </w:rPr>
        <w:t>等资料的归档工作。</w:t>
      </w:r>
    </w:p>
    <w:p w:rsidR="00926F31" w:rsidRDefault="002244AD" w:rsidP="002244AD">
      <w:pPr>
        <w:spacing w:beforeLines="100" w:before="312" w:afterLines="100" w:after="312" w:line="620" w:lineRule="exact"/>
        <w:jc w:val="center"/>
        <w:outlineLvl w:val="0"/>
        <w:rPr>
          <w:rFonts w:ascii="黑体" w:eastAsia="黑体" w:hAnsi="黑体"/>
          <w:bCs/>
          <w:sz w:val="32"/>
          <w:szCs w:val="32"/>
        </w:rPr>
      </w:pPr>
      <w:r w:rsidRPr="002244AD">
        <w:rPr>
          <w:rFonts w:ascii="黑体" w:eastAsia="黑体" w:hAnsi="黑体" w:hint="eastAsia"/>
          <w:bCs/>
          <w:sz w:val="32"/>
          <w:szCs w:val="32"/>
        </w:rPr>
        <w:t>五课题结题与成果管理</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 xml:space="preserve">第二十四条 </w:t>
      </w:r>
      <w:r w:rsidR="002244AD" w:rsidRPr="002244AD">
        <w:rPr>
          <w:rFonts w:ascii="仿宋" w:eastAsia="仿宋" w:hAnsi="仿宋" w:hint="eastAsia"/>
          <w:sz w:val="32"/>
          <w:szCs w:val="32"/>
        </w:rPr>
        <w:t>课题负责人在课题完成后，应按发布平台的结题要求和合同书的约定及时申请结题。集中结题时间一般与每年新课题申报安排同步，以便专家评审会组织及经费划拨。</w:t>
      </w:r>
    </w:p>
    <w:p w:rsidR="00926F31" w:rsidRDefault="002244AD">
      <w:pPr>
        <w:spacing w:line="620" w:lineRule="exact"/>
        <w:ind w:firstLineChars="200" w:firstLine="640"/>
        <w:rPr>
          <w:rFonts w:ascii="仿宋" w:eastAsia="仿宋" w:hAnsi="仿宋"/>
          <w:sz w:val="32"/>
          <w:szCs w:val="32"/>
        </w:rPr>
      </w:pPr>
      <w:r w:rsidRPr="002244AD">
        <w:rPr>
          <w:rFonts w:ascii="仿宋" w:eastAsia="仿宋" w:hAnsi="仿宋" w:hint="eastAsia"/>
          <w:sz w:val="32"/>
          <w:szCs w:val="32"/>
        </w:rPr>
        <w:t>课题负责人在集中结题时间段以外申请结题的，须联系课题发布平台同意后，可随时在系统提交结题申请，由发布平台单独组织结题评审。</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 xml:space="preserve">第二十五条 </w:t>
      </w:r>
      <w:r w:rsidR="002244AD" w:rsidRPr="002244AD">
        <w:rPr>
          <w:rFonts w:ascii="仿宋" w:eastAsia="仿宋" w:hAnsi="仿宋" w:hint="eastAsia"/>
          <w:sz w:val="32"/>
          <w:szCs w:val="32"/>
        </w:rPr>
        <w:t>发布平台组织课题结题验收会，应通知归口管理部门和科技处人员参加结题验收会。结题初审汇总表由发布平台负责人签字盖章后交归口管理部门，归口管理部门报学校批准后发文。</w:t>
      </w:r>
    </w:p>
    <w:p w:rsidR="00926F31" w:rsidRDefault="00F86499">
      <w:pPr>
        <w:pStyle w:val="western"/>
        <w:spacing w:before="0" w:beforeAutospacing="0" w:after="0" w:afterAutospacing="0" w:line="620" w:lineRule="exact"/>
        <w:ind w:firstLineChars="200" w:firstLine="640"/>
        <w:jc w:val="both"/>
        <w:rPr>
          <w:rFonts w:ascii="仿宋" w:eastAsia="仿宋" w:hAnsi="仿宋" w:cs="Times New Roman"/>
          <w:color w:val="auto"/>
          <w:kern w:val="2"/>
          <w:sz w:val="32"/>
          <w:szCs w:val="32"/>
        </w:rPr>
      </w:pPr>
      <w:r w:rsidRPr="00F86499">
        <w:rPr>
          <w:rFonts w:ascii="楷体" w:eastAsia="楷体" w:hAnsi="楷体" w:cs="Times New Roman" w:hint="eastAsia"/>
          <w:bCs/>
          <w:color w:val="auto"/>
          <w:kern w:val="2"/>
          <w:sz w:val="32"/>
          <w:szCs w:val="32"/>
        </w:rPr>
        <w:lastRenderedPageBreak/>
        <w:t>第二十六</w:t>
      </w:r>
      <w:r w:rsidR="002244AD" w:rsidRPr="002244AD">
        <w:rPr>
          <w:rFonts w:ascii="仿宋" w:eastAsia="仿宋" w:hAnsi="仿宋" w:cs="Times New Roman" w:hint="eastAsia"/>
          <w:color w:val="auto"/>
          <w:kern w:val="2"/>
          <w:sz w:val="32"/>
          <w:szCs w:val="32"/>
        </w:rPr>
        <w:t>条</w:t>
      </w:r>
      <w:bookmarkStart w:id="9" w:name="_Hlk11227215"/>
      <w:r w:rsidR="002244AD" w:rsidRPr="002244AD">
        <w:rPr>
          <w:rFonts w:ascii="仿宋" w:eastAsia="仿宋" w:hAnsi="仿宋" w:cs="Times New Roman" w:hint="eastAsia"/>
          <w:color w:val="auto"/>
          <w:kern w:val="2"/>
          <w:sz w:val="32"/>
          <w:szCs w:val="32"/>
        </w:rPr>
        <w:t>发布平台应审核结题材料真实合理性，接受归口管理部门及审计处审查。</w:t>
      </w:r>
    </w:p>
    <w:bookmarkEnd w:id="9"/>
    <w:p w:rsidR="00926F31" w:rsidRDefault="00F86499" w:rsidP="002244AD">
      <w:pPr>
        <w:pStyle w:val="western"/>
        <w:spacing w:before="0" w:beforeAutospacing="0" w:after="0" w:afterAutospacing="0" w:line="620" w:lineRule="exact"/>
        <w:ind w:firstLineChars="200" w:firstLine="640"/>
        <w:jc w:val="both"/>
        <w:rPr>
          <w:rFonts w:ascii="仿宋" w:eastAsia="仿宋" w:hAnsi="仿宋" w:cs="Times New Roman"/>
          <w:color w:val="auto"/>
          <w:kern w:val="2"/>
          <w:sz w:val="32"/>
          <w:szCs w:val="32"/>
        </w:rPr>
      </w:pPr>
      <w:r w:rsidRPr="00F86499">
        <w:rPr>
          <w:rFonts w:ascii="楷体" w:eastAsia="楷体" w:hAnsi="楷体" w:cs="Times New Roman" w:hint="eastAsia"/>
          <w:bCs/>
          <w:color w:val="auto"/>
          <w:kern w:val="2"/>
          <w:sz w:val="32"/>
          <w:szCs w:val="32"/>
        </w:rPr>
        <w:t xml:space="preserve">第二十七条 </w:t>
      </w:r>
      <w:r w:rsidR="002244AD" w:rsidRPr="002244AD">
        <w:rPr>
          <w:rFonts w:ascii="仿宋" w:eastAsia="仿宋" w:hAnsi="仿宋" w:cs="Times New Roman" w:hint="eastAsia"/>
          <w:color w:val="auto"/>
          <w:kern w:val="2"/>
          <w:sz w:val="32"/>
          <w:szCs w:val="32"/>
        </w:rPr>
        <w:t>开放课题所取得的研究成果，应当按照发布平台的要求标注得到发布平台资助及课题编号，具体标注方式由各发布平台自定。未标注的，结题时不计入成果。</w:t>
      </w:r>
    </w:p>
    <w:p w:rsidR="00926F31" w:rsidRDefault="00F86499" w:rsidP="002244AD">
      <w:pPr>
        <w:pStyle w:val="western"/>
        <w:spacing w:before="0" w:beforeAutospacing="0" w:after="0" w:afterAutospacing="0" w:line="620" w:lineRule="exact"/>
        <w:ind w:firstLineChars="200" w:firstLine="640"/>
        <w:jc w:val="both"/>
        <w:rPr>
          <w:rFonts w:ascii="仿宋" w:eastAsia="仿宋" w:hAnsi="仿宋" w:cs="Times New Roman"/>
          <w:color w:val="auto"/>
          <w:kern w:val="2"/>
          <w:sz w:val="32"/>
          <w:szCs w:val="32"/>
        </w:rPr>
      </w:pPr>
      <w:r w:rsidRPr="00F86499">
        <w:rPr>
          <w:rFonts w:ascii="楷体" w:eastAsia="楷体" w:hAnsi="楷体" w:cs="Times New Roman" w:hint="eastAsia"/>
          <w:bCs/>
          <w:color w:val="auto"/>
          <w:kern w:val="2"/>
          <w:sz w:val="32"/>
          <w:szCs w:val="32"/>
        </w:rPr>
        <w:t xml:space="preserve">第二十八条 </w:t>
      </w:r>
      <w:r w:rsidR="002244AD" w:rsidRPr="002244AD">
        <w:rPr>
          <w:rFonts w:ascii="仿宋" w:eastAsia="仿宋" w:hAnsi="仿宋" w:cs="Times New Roman" w:hint="eastAsia"/>
          <w:color w:val="auto"/>
          <w:kern w:val="2"/>
          <w:sz w:val="32"/>
          <w:szCs w:val="32"/>
        </w:rPr>
        <w:t>开放课题所取得的成果（包括学术专著、学术论文、调研报告、相应软件、授权专利、成果获奖等）及其形成的知识产权的归属、使用和转移，按照国家有关法律、法规执行。</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第二十九条</w:t>
      </w:r>
      <w:r w:rsidR="002244AD" w:rsidRPr="002244AD">
        <w:rPr>
          <w:rFonts w:ascii="仿宋" w:eastAsia="仿宋" w:hAnsi="仿宋"/>
          <w:sz w:val="32"/>
          <w:szCs w:val="32"/>
        </w:rPr>
        <w:t xml:space="preserve"> 对未通过结题验收的，发布平台负责督促课题负责人整改，限期完成。未经批准而无故逾期两年以上申请结题的课题，若达到要求，可以通过结题验收，并可继续申请西华大学开放课题，但该课题后续经费不再予以划拨。</w:t>
      </w:r>
    </w:p>
    <w:p w:rsidR="00926F31" w:rsidRDefault="002244AD">
      <w:pPr>
        <w:spacing w:line="620" w:lineRule="exact"/>
        <w:ind w:firstLineChars="200" w:firstLine="640"/>
        <w:rPr>
          <w:rFonts w:ascii="仿宋" w:eastAsia="仿宋" w:hAnsi="仿宋"/>
          <w:sz w:val="32"/>
          <w:szCs w:val="32"/>
        </w:rPr>
      </w:pPr>
      <w:r w:rsidRPr="002244AD">
        <w:rPr>
          <w:rFonts w:ascii="仿宋" w:eastAsia="仿宋" w:hAnsi="仿宋" w:hint="eastAsia"/>
          <w:sz w:val="32"/>
          <w:szCs w:val="32"/>
        </w:rPr>
        <w:t>整改后仍不合格的，以及无故逾期不按要求申请结题的，取消其今后申请西华大学开放课题的资格，并纳入西华大学科技处科研诚信管理。</w:t>
      </w:r>
    </w:p>
    <w:p w:rsidR="00926F31" w:rsidRDefault="002244AD" w:rsidP="002244AD">
      <w:pPr>
        <w:spacing w:beforeLines="100" w:before="312" w:afterLines="100" w:after="312" w:line="620" w:lineRule="exact"/>
        <w:jc w:val="center"/>
        <w:outlineLvl w:val="0"/>
        <w:rPr>
          <w:rFonts w:ascii="黑体" w:eastAsia="黑体" w:hAnsi="黑体"/>
          <w:bCs/>
          <w:sz w:val="32"/>
          <w:szCs w:val="32"/>
        </w:rPr>
      </w:pPr>
      <w:r w:rsidRPr="002244AD">
        <w:rPr>
          <w:rFonts w:ascii="黑体" w:eastAsia="黑体" w:hAnsi="黑体" w:hint="eastAsia"/>
          <w:bCs/>
          <w:sz w:val="32"/>
          <w:szCs w:val="32"/>
        </w:rPr>
        <w:t>六经费管理</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 xml:space="preserve">第三十条 </w:t>
      </w:r>
      <w:r w:rsidR="002244AD" w:rsidRPr="002244AD">
        <w:rPr>
          <w:rFonts w:ascii="仿宋" w:eastAsia="仿宋" w:hAnsi="仿宋" w:hint="eastAsia"/>
          <w:sz w:val="32"/>
          <w:szCs w:val="32"/>
        </w:rPr>
        <w:t>人文社会科学课题资助金额，重点课题为</w:t>
      </w:r>
      <w:r w:rsidR="002244AD" w:rsidRPr="002244AD">
        <w:rPr>
          <w:rFonts w:ascii="仿宋" w:eastAsia="仿宋" w:hAnsi="仿宋"/>
          <w:sz w:val="32"/>
          <w:szCs w:val="32"/>
        </w:rPr>
        <w:t>1.0-1.5万元/项，一般课题为0.5-0.8万元/项；自然科学课题资助金额，可在人文社会科学课题资助金额的基础上适当上浮。资助金额应报归口管理部门同意并在《指南》以及合同书中予以明确。资助经费在立项时明确总额，分两次划拨，立项时划拨50%，结题后</w:t>
      </w:r>
      <w:r w:rsidR="002244AD" w:rsidRPr="002244AD">
        <w:rPr>
          <w:rFonts w:ascii="仿宋" w:eastAsia="仿宋" w:hAnsi="仿宋"/>
          <w:sz w:val="32"/>
          <w:szCs w:val="32"/>
        </w:rPr>
        <w:lastRenderedPageBreak/>
        <w:t>划拨50%。后期资助课题在通过验收后一次性划拨资助经费。</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第三十一条</w:t>
      </w:r>
      <w:r w:rsidR="002244AD" w:rsidRPr="002244AD">
        <w:rPr>
          <w:rFonts w:ascii="仿宋" w:eastAsia="仿宋" w:hAnsi="仿宋" w:hint="eastAsia"/>
          <w:sz w:val="32"/>
          <w:szCs w:val="32"/>
        </w:rPr>
        <w:t>课题立项后，西华大学校内人员作为课题负责人的经费由发布平台将汇总表报归口管理部门审核后，交计划财务处直接划拨给课题负责人相应账号。课题负责人为校外人员的，由发布平台将汇总表报归口管理部门审核后，计划财务处将经费总额划拨给发布平台，由发布平台按照计划财务处经费划拨流程划拨给课题负责人所在单位。</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 xml:space="preserve">第三十二条 </w:t>
      </w:r>
      <w:r w:rsidR="002244AD" w:rsidRPr="002244AD">
        <w:rPr>
          <w:rFonts w:ascii="仿宋" w:eastAsia="仿宋" w:hAnsi="仿宋" w:hint="eastAsia"/>
          <w:sz w:val="32"/>
          <w:szCs w:val="32"/>
        </w:rPr>
        <w:t>自然科学类平台课题经费可以不拨给申请人（含负责人为校内、校外的课题），限在本平台内使用。发布平台将课题经费分为两部分，一部分由课题负责人使用（报销须由平台负责人签字），另一部分用于平台支付该课题的有关科研业务费、实验材料费等。课题经费不进行划拨的，发布平台须报归口管理部门同意，并在《指南》和合同书中予以明确。</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 xml:space="preserve">第三十三条 </w:t>
      </w:r>
      <w:r w:rsidR="002244AD" w:rsidRPr="002244AD">
        <w:rPr>
          <w:rFonts w:ascii="仿宋" w:eastAsia="仿宋" w:hAnsi="仿宋" w:hint="eastAsia"/>
          <w:sz w:val="32"/>
          <w:szCs w:val="32"/>
        </w:rPr>
        <w:t>课题资助经费立项时划拨的</w:t>
      </w:r>
      <w:r w:rsidR="002244AD" w:rsidRPr="002244AD">
        <w:rPr>
          <w:rFonts w:ascii="仿宋" w:eastAsia="仿宋" w:hAnsi="仿宋"/>
          <w:sz w:val="32"/>
          <w:szCs w:val="32"/>
        </w:rPr>
        <w:t>50%在课题研究期间（含延期）使用；结题后划拨的50%在划拨后的当年自然年度内使用完毕。西华大学校内人员负责的课题，在上述使用期限内不实行年度清零，但超过研究期</w:t>
      </w:r>
      <w:r w:rsidR="00BD41E9">
        <w:rPr>
          <w:rFonts w:ascii="仿宋" w:eastAsia="仿宋" w:hAnsi="仿宋" w:hint="eastAsia"/>
          <w:sz w:val="32"/>
          <w:szCs w:val="32"/>
        </w:rPr>
        <w:t>限</w:t>
      </w:r>
      <w:r w:rsidR="002244AD" w:rsidRPr="002244AD">
        <w:rPr>
          <w:rFonts w:ascii="仿宋" w:eastAsia="仿宋" w:hAnsi="仿宋"/>
          <w:sz w:val="32"/>
          <w:szCs w:val="32"/>
        </w:rPr>
        <w:t>（含延期）者无论课题是否结题，经费一律在当年清零。</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 xml:space="preserve">第三十四条 </w:t>
      </w:r>
      <w:r w:rsidR="002244AD" w:rsidRPr="002244AD">
        <w:rPr>
          <w:rFonts w:ascii="仿宋" w:eastAsia="仿宋" w:hAnsi="仿宋" w:hint="eastAsia"/>
          <w:sz w:val="32"/>
          <w:szCs w:val="32"/>
        </w:rPr>
        <w:t>开放课题经费的开支及标准，按西华大学或负责人所在单位科研项目经费管理办法和财务制度执行。课题资助经费的使用范围包括：图书资料、仪器设备维修维护、资料打印复印、学术交流、论文发表、专著出版、耗材、调研、小型器材</w:t>
      </w:r>
      <w:r w:rsidR="002244AD" w:rsidRPr="002244AD">
        <w:rPr>
          <w:rFonts w:ascii="仿宋" w:eastAsia="仿宋" w:hAnsi="仿宋" w:hint="eastAsia"/>
          <w:sz w:val="32"/>
          <w:szCs w:val="32"/>
        </w:rPr>
        <w:lastRenderedPageBreak/>
        <w:t>购置与加工、测试分析、模型制作等。课题经费不得挪作他用。</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 xml:space="preserve">第三十五条 </w:t>
      </w:r>
      <w:r w:rsidR="002244AD" w:rsidRPr="002244AD">
        <w:rPr>
          <w:rFonts w:ascii="仿宋" w:eastAsia="仿宋" w:hAnsi="仿宋" w:hint="eastAsia"/>
          <w:sz w:val="32"/>
          <w:szCs w:val="32"/>
        </w:rPr>
        <w:t>西华大学校内人员开放课题经费开支由课题负责人签字报销，若票据经手或开支人为经费负责人的，须经所在单位负责人签字方可报销。</w:t>
      </w:r>
    </w:p>
    <w:p w:rsidR="00926F31" w:rsidRDefault="002244AD" w:rsidP="002244AD">
      <w:pPr>
        <w:spacing w:beforeLines="100" w:before="312" w:afterLines="100" w:after="312" w:line="620" w:lineRule="exact"/>
        <w:jc w:val="center"/>
        <w:outlineLvl w:val="0"/>
        <w:rPr>
          <w:rFonts w:ascii="黑体" w:eastAsia="黑体" w:hAnsi="黑体"/>
          <w:bCs/>
          <w:sz w:val="32"/>
          <w:szCs w:val="32"/>
        </w:rPr>
      </w:pPr>
      <w:r w:rsidRPr="002244AD">
        <w:rPr>
          <w:rFonts w:ascii="黑体" w:eastAsia="黑体" w:hAnsi="黑体" w:hint="eastAsia"/>
          <w:bCs/>
          <w:sz w:val="32"/>
          <w:szCs w:val="32"/>
        </w:rPr>
        <w:t>七附则</w:t>
      </w:r>
    </w:p>
    <w:p w:rsidR="00926F31" w:rsidRDefault="00F86499">
      <w:pPr>
        <w:spacing w:line="620" w:lineRule="exact"/>
        <w:ind w:firstLineChars="200" w:firstLine="640"/>
        <w:jc w:val="left"/>
        <w:rPr>
          <w:rFonts w:ascii="仿宋" w:eastAsia="仿宋" w:hAnsi="仿宋"/>
          <w:sz w:val="32"/>
          <w:szCs w:val="32"/>
        </w:rPr>
      </w:pPr>
      <w:r w:rsidRPr="00F86499">
        <w:rPr>
          <w:rFonts w:ascii="楷体" w:eastAsia="楷体" w:hAnsi="楷体" w:hint="eastAsia"/>
          <w:bCs/>
          <w:sz w:val="32"/>
          <w:szCs w:val="32"/>
        </w:rPr>
        <w:t>第三十六条</w:t>
      </w:r>
      <w:r w:rsidR="002244AD" w:rsidRPr="002244AD">
        <w:rPr>
          <w:rFonts w:ascii="仿宋" w:eastAsia="仿宋" w:hAnsi="仿宋" w:hint="eastAsia"/>
          <w:sz w:val="32"/>
          <w:szCs w:val="32"/>
        </w:rPr>
        <w:t>学校将发布平台开放课题的申报数量、结题率</w:t>
      </w:r>
      <w:r w:rsidR="00BD41E9">
        <w:rPr>
          <w:rFonts w:ascii="仿宋" w:eastAsia="仿宋" w:hAnsi="仿宋" w:hint="eastAsia"/>
          <w:sz w:val="32"/>
          <w:szCs w:val="32"/>
        </w:rPr>
        <w:t>及</w:t>
      </w:r>
      <w:r w:rsidR="002244AD" w:rsidRPr="002244AD">
        <w:rPr>
          <w:rFonts w:ascii="仿宋" w:eastAsia="仿宋" w:hAnsi="仿宋" w:hint="eastAsia"/>
          <w:sz w:val="32"/>
          <w:szCs w:val="32"/>
        </w:rPr>
        <w:t>管理情况纳入平台年度考核和</w:t>
      </w:r>
      <w:r w:rsidR="00BD41E9">
        <w:rPr>
          <w:rFonts w:ascii="仿宋" w:eastAsia="仿宋" w:hAnsi="仿宋" w:hint="eastAsia"/>
          <w:sz w:val="32"/>
          <w:szCs w:val="32"/>
        </w:rPr>
        <w:t>作为</w:t>
      </w:r>
      <w:r w:rsidR="002244AD" w:rsidRPr="002244AD">
        <w:rPr>
          <w:rFonts w:ascii="仿宋" w:eastAsia="仿宋" w:hAnsi="仿宋" w:hint="eastAsia"/>
          <w:sz w:val="32"/>
          <w:szCs w:val="32"/>
        </w:rPr>
        <w:t>下年度经费划拨依据。</w:t>
      </w:r>
    </w:p>
    <w:p w:rsidR="00926F31" w:rsidRDefault="00F86499">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第三十七条</w:t>
      </w:r>
      <w:r w:rsidR="002244AD" w:rsidRPr="002244AD">
        <w:rPr>
          <w:rFonts w:ascii="仿宋" w:eastAsia="仿宋" w:hAnsi="仿宋"/>
          <w:sz w:val="32"/>
          <w:szCs w:val="32"/>
        </w:rPr>
        <w:t xml:space="preserve"> 本办法自发文之日起执行，原《西华大学省部级学科平台开放课题管理办法》（西华教字</w:t>
      </w:r>
      <w:r w:rsidR="00F27696">
        <w:rPr>
          <w:rFonts w:ascii="仿宋" w:eastAsia="仿宋" w:hAnsi="仿宋" w:hint="eastAsia"/>
          <w:sz w:val="32"/>
          <w:szCs w:val="32"/>
        </w:rPr>
        <w:t>〔</w:t>
      </w:r>
      <w:r w:rsidR="002244AD" w:rsidRPr="002244AD">
        <w:rPr>
          <w:rFonts w:ascii="仿宋" w:eastAsia="仿宋" w:hAnsi="仿宋"/>
          <w:sz w:val="32"/>
          <w:szCs w:val="32"/>
        </w:rPr>
        <w:t>2014</w:t>
      </w:r>
      <w:r w:rsidR="00F27696">
        <w:rPr>
          <w:rFonts w:ascii="仿宋" w:eastAsia="仿宋" w:hAnsi="仿宋" w:hint="eastAsia"/>
          <w:sz w:val="32"/>
          <w:szCs w:val="32"/>
        </w:rPr>
        <w:t>〕</w:t>
      </w:r>
      <w:r w:rsidR="002244AD" w:rsidRPr="002244AD">
        <w:rPr>
          <w:rFonts w:ascii="仿宋" w:eastAsia="仿宋" w:hAnsi="仿宋"/>
          <w:sz w:val="32"/>
          <w:szCs w:val="32"/>
        </w:rPr>
        <w:t>75号）废止。</w:t>
      </w:r>
    </w:p>
    <w:p w:rsidR="00926F31" w:rsidRDefault="00F86499">
      <w:pPr>
        <w:pStyle w:val="western"/>
        <w:spacing w:before="0" w:beforeAutospacing="0" w:after="0" w:afterAutospacing="0" w:line="620" w:lineRule="exact"/>
        <w:ind w:firstLineChars="200" w:firstLine="640"/>
        <w:jc w:val="both"/>
        <w:rPr>
          <w:rFonts w:ascii="仿宋" w:eastAsia="仿宋" w:hAnsi="仿宋" w:cs="Times New Roman"/>
          <w:color w:val="auto"/>
          <w:kern w:val="2"/>
          <w:sz w:val="32"/>
          <w:szCs w:val="32"/>
        </w:rPr>
      </w:pPr>
      <w:r w:rsidRPr="00F86499">
        <w:rPr>
          <w:rFonts w:ascii="楷体" w:eastAsia="楷体" w:hAnsi="楷体" w:cs="Times New Roman" w:hint="eastAsia"/>
          <w:bCs/>
          <w:color w:val="auto"/>
          <w:kern w:val="2"/>
          <w:sz w:val="32"/>
          <w:szCs w:val="32"/>
        </w:rPr>
        <w:t>第三十八条</w:t>
      </w:r>
      <w:r w:rsidR="002244AD" w:rsidRPr="002244AD">
        <w:rPr>
          <w:rFonts w:ascii="仿宋" w:eastAsia="仿宋" w:hAnsi="仿宋" w:cs="Times New Roman" w:hint="eastAsia"/>
          <w:color w:val="auto"/>
          <w:kern w:val="2"/>
          <w:sz w:val="32"/>
          <w:szCs w:val="32"/>
        </w:rPr>
        <w:t>本办法由发展规划部（处）负责解释。</w:t>
      </w:r>
    </w:p>
    <w:p w:rsidR="00541284" w:rsidRPr="00541284" w:rsidRDefault="00541284" w:rsidP="00541284">
      <w:pPr>
        <w:tabs>
          <w:tab w:val="left" w:pos="5543"/>
        </w:tabs>
        <w:spacing w:line="600" w:lineRule="exact"/>
        <w:ind w:right="800"/>
        <w:jc w:val="right"/>
        <w:rPr>
          <w:rFonts w:ascii="方正仿宋_GBK" w:eastAsia="方正仿宋_GBK"/>
          <w:sz w:val="32"/>
          <w:szCs w:val="32"/>
        </w:rPr>
      </w:pPr>
    </w:p>
    <w:p w:rsidR="002C0945" w:rsidRDefault="002C0945"/>
    <w:tbl>
      <w:tblPr>
        <w:tblpPr w:leftFromText="181" w:rightFromText="181" w:tblpYSpec="bottom"/>
        <w:tblOverlap w:val="never"/>
        <w:tblW w:w="0" w:type="auto"/>
        <w:tblBorders>
          <w:top w:val="single" w:sz="4" w:space="0" w:color="auto"/>
          <w:insideH w:val="single" w:sz="4" w:space="0" w:color="auto"/>
        </w:tblBorders>
        <w:tblLook w:val="04A0" w:firstRow="1" w:lastRow="0" w:firstColumn="1" w:lastColumn="0" w:noHBand="0" w:noVBand="1"/>
      </w:tblPr>
      <w:tblGrid>
        <w:gridCol w:w="4530"/>
        <w:gridCol w:w="4530"/>
      </w:tblGrid>
      <w:tr w:rsidR="002C0945" w:rsidTr="002C0945">
        <w:trPr>
          <w:trHeight w:val="559"/>
        </w:trPr>
        <w:tc>
          <w:tcPr>
            <w:tcW w:w="4530" w:type="dxa"/>
            <w:shd w:val="clear" w:color="auto" w:fill="auto"/>
            <w:vAlign w:val="bottom"/>
          </w:tcPr>
          <w:p w:rsidR="00926F31" w:rsidRDefault="002C0945">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西华大学</w:t>
            </w:r>
            <w:r w:rsidR="002B7AA6">
              <w:rPr>
                <w:rFonts w:ascii="仿宋" w:eastAsia="仿宋" w:hAnsi="仿宋" w:hint="eastAsia"/>
                <w:sz w:val="32"/>
                <w:szCs w:val="32"/>
              </w:rPr>
              <w:t>党政</w:t>
            </w:r>
            <w:r w:rsidRPr="002B7AA6">
              <w:rPr>
                <w:rFonts w:ascii="仿宋" w:eastAsia="仿宋" w:hAnsi="仿宋" w:hint="eastAsia"/>
                <w:sz w:val="32"/>
                <w:szCs w:val="32"/>
              </w:rPr>
              <w:t>办公室</w:t>
            </w:r>
          </w:p>
        </w:tc>
        <w:tc>
          <w:tcPr>
            <w:tcW w:w="4530" w:type="dxa"/>
            <w:shd w:val="clear" w:color="auto" w:fill="auto"/>
            <w:vAlign w:val="bottom"/>
          </w:tcPr>
          <w:p w:rsidR="00926F31" w:rsidRDefault="002C0945">
            <w:pPr>
              <w:wordWrap w:val="0"/>
              <w:spacing w:line="160" w:lineRule="atLeast"/>
              <w:jc w:val="right"/>
              <w:rPr>
                <w:rFonts w:ascii="仿宋" w:eastAsia="仿宋" w:hAnsi="仿宋"/>
                <w:sz w:val="32"/>
                <w:szCs w:val="32"/>
              </w:rPr>
            </w:pPr>
            <w:r w:rsidRPr="002B7AA6">
              <w:rPr>
                <w:rFonts w:ascii="仿宋" w:eastAsia="仿宋" w:hAnsi="仿宋" w:hint="eastAsia"/>
                <w:sz w:val="32"/>
                <w:szCs w:val="32"/>
              </w:rPr>
              <w:t>20</w:t>
            </w:r>
            <w:r w:rsidR="002B7AA6">
              <w:rPr>
                <w:rFonts w:ascii="仿宋" w:eastAsia="仿宋" w:hAnsi="仿宋"/>
                <w:sz w:val="32"/>
                <w:szCs w:val="32"/>
              </w:rPr>
              <w:t>1</w:t>
            </w:r>
            <w:r w:rsidR="00F27696">
              <w:rPr>
                <w:rFonts w:ascii="仿宋" w:eastAsia="仿宋" w:hAnsi="仿宋" w:hint="eastAsia"/>
                <w:sz w:val="32"/>
                <w:szCs w:val="32"/>
              </w:rPr>
              <w:t>9</w:t>
            </w:r>
            <w:r w:rsidRPr="002B7AA6">
              <w:rPr>
                <w:rFonts w:ascii="仿宋" w:eastAsia="仿宋" w:hAnsi="仿宋" w:hint="eastAsia"/>
                <w:sz w:val="32"/>
                <w:szCs w:val="32"/>
              </w:rPr>
              <w:t>年1</w:t>
            </w:r>
            <w:r w:rsidR="00F27696">
              <w:rPr>
                <w:rFonts w:ascii="仿宋" w:eastAsia="仿宋" w:hAnsi="仿宋" w:hint="eastAsia"/>
                <w:sz w:val="32"/>
                <w:szCs w:val="32"/>
              </w:rPr>
              <w:t>2</w:t>
            </w:r>
            <w:r w:rsidRPr="002B7AA6">
              <w:rPr>
                <w:rFonts w:ascii="仿宋" w:eastAsia="仿宋" w:hAnsi="仿宋" w:hint="eastAsia"/>
                <w:sz w:val="32"/>
                <w:szCs w:val="32"/>
              </w:rPr>
              <w:t>月</w:t>
            </w:r>
            <w:r w:rsidR="002244AD" w:rsidRPr="002244AD">
              <w:rPr>
                <w:rFonts w:ascii="仿宋" w:eastAsia="仿宋" w:hAnsi="仿宋"/>
                <w:color w:val="000000" w:themeColor="text1"/>
                <w:sz w:val="32"/>
                <w:szCs w:val="32"/>
              </w:rPr>
              <w:t>13</w:t>
            </w:r>
            <w:r w:rsidRPr="002B7AA6">
              <w:rPr>
                <w:rFonts w:ascii="仿宋" w:eastAsia="仿宋" w:hAnsi="仿宋" w:hint="eastAsia"/>
                <w:sz w:val="32"/>
                <w:szCs w:val="32"/>
              </w:rPr>
              <w:t>日印</w:t>
            </w:r>
          </w:p>
        </w:tc>
      </w:tr>
      <w:tr w:rsidR="002C0945" w:rsidTr="002C0945">
        <w:trPr>
          <w:trHeight w:val="113"/>
        </w:trPr>
        <w:tc>
          <w:tcPr>
            <w:tcW w:w="9060" w:type="dxa"/>
            <w:gridSpan w:val="2"/>
            <w:shd w:val="clear" w:color="auto" w:fill="auto"/>
            <w:vAlign w:val="bottom"/>
          </w:tcPr>
          <w:p w:rsidR="00926F31" w:rsidRDefault="002C0945">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校对：</w:t>
            </w:r>
            <w:r w:rsidR="00F27696">
              <w:rPr>
                <w:rFonts w:ascii="仿宋" w:eastAsia="仿宋" w:hAnsi="仿宋" w:hint="eastAsia"/>
                <w:sz w:val="32"/>
                <w:szCs w:val="32"/>
              </w:rPr>
              <w:t>辛航</w:t>
            </w:r>
          </w:p>
        </w:tc>
      </w:tr>
    </w:tbl>
    <w:p w:rsidR="002C0945" w:rsidRDefault="002C0945"/>
    <w:sectPr w:rsidR="002C0945" w:rsidSect="00F27696">
      <w:headerReference w:type="default" r:id="rId7"/>
      <w:footerReference w:type="even" r:id="rId8"/>
      <w:footerReference w:type="default" r:id="rId9"/>
      <w:pgSz w:w="11906" w:h="16838"/>
      <w:pgMar w:top="1474" w:right="1474" w:bottom="153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818" w:rsidRDefault="00C02818">
      <w:r>
        <w:separator/>
      </w:r>
    </w:p>
  </w:endnote>
  <w:endnote w:type="continuationSeparator" w:id="0">
    <w:p w:rsidR="00C02818" w:rsidRDefault="00C0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方正仿宋_GBK">
    <w:altName w:val="微软雅黑"/>
    <w:charset w:val="86"/>
    <w:family w:val="script"/>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F59" w:rsidRPr="00F27696" w:rsidRDefault="002244AD" w:rsidP="00C86E8D">
    <w:pPr>
      <w:pStyle w:val="a4"/>
      <w:framePr w:wrap="around" w:vAnchor="text" w:hAnchor="margin" w:xAlign="outside" w:y="1"/>
      <w:rPr>
        <w:rStyle w:val="a5"/>
        <w:rFonts w:asciiTheme="minorEastAsia" w:eastAsiaTheme="minorEastAsia" w:hAnsiTheme="minorEastAsia"/>
        <w:sz w:val="28"/>
        <w:szCs w:val="28"/>
      </w:rPr>
    </w:pPr>
    <w:r w:rsidRPr="002244AD">
      <w:rPr>
        <w:rStyle w:val="a5"/>
        <w:rFonts w:asciiTheme="minorEastAsia" w:eastAsiaTheme="minorEastAsia" w:hAnsiTheme="minorEastAsia"/>
        <w:sz w:val="28"/>
        <w:szCs w:val="28"/>
      </w:rPr>
      <w:fldChar w:fldCharType="begin"/>
    </w:r>
    <w:r w:rsidRPr="002244AD">
      <w:rPr>
        <w:rStyle w:val="a5"/>
        <w:rFonts w:asciiTheme="minorEastAsia" w:eastAsiaTheme="minorEastAsia" w:hAnsiTheme="minorEastAsia"/>
        <w:sz w:val="28"/>
        <w:szCs w:val="28"/>
      </w:rPr>
      <w:instrText xml:space="preserve">PAGE  </w:instrText>
    </w:r>
    <w:r w:rsidRPr="002244AD">
      <w:rPr>
        <w:rStyle w:val="a5"/>
        <w:rFonts w:asciiTheme="minorEastAsia" w:eastAsiaTheme="minorEastAsia" w:hAnsiTheme="minorEastAsia"/>
        <w:sz w:val="28"/>
        <w:szCs w:val="28"/>
      </w:rPr>
      <w:fldChar w:fldCharType="separate"/>
    </w:r>
    <w:r w:rsidR="00303673">
      <w:rPr>
        <w:rStyle w:val="a5"/>
        <w:rFonts w:asciiTheme="minorEastAsia" w:eastAsiaTheme="minorEastAsia" w:hAnsiTheme="minorEastAsia"/>
        <w:noProof/>
        <w:sz w:val="28"/>
        <w:szCs w:val="28"/>
      </w:rPr>
      <w:t>- 4 -</w:t>
    </w:r>
    <w:r w:rsidRPr="002244AD">
      <w:rPr>
        <w:rStyle w:val="a5"/>
        <w:rFonts w:asciiTheme="minorEastAsia" w:eastAsiaTheme="minorEastAsia" w:hAnsiTheme="minorEastAsia"/>
        <w:sz w:val="28"/>
        <w:szCs w:val="28"/>
      </w:rPr>
      <w:fldChar w:fldCharType="end"/>
    </w:r>
  </w:p>
  <w:p w:rsidR="00C36F59" w:rsidRDefault="00C36F59" w:rsidP="00D209E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F31" w:rsidRDefault="002244AD">
    <w:pPr>
      <w:pStyle w:val="a4"/>
      <w:jc w:val="right"/>
      <w:rPr>
        <w:rFonts w:asciiTheme="minorEastAsia" w:eastAsiaTheme="minorEastAsia" w:hAnsiTheme="minorEastAsia"/>
        <w:sz w:val="28"/>
        <w:szCs w:val="28"/>
      </w:rPr>
    </w:pPr>
    <w:r w:rsidRPr="002244AD">
      <w:rPr>
        <w:rFonts w:asciiTheme="minorEastAsia" w:eastAsiaTheme="minorEastAsia" w:hAnsiTheme="minorEastAsia"/>
        <w:sz w:val="28"/>
        <w:szCs w:val="28"/>
      </w:rPr>
      <w:fldChar w:fldCharType="begin"/>
    </w:r>
    <w:r w:rsidRPr="002244AD">
      <w:rPr>
        <w:rFonts w:asciiTheme="minorEastAsia" w:eastAsiaTheme="minorEastAsia" w:hAnsiTheme="minorEastAsia"/>
        <w:sz w:val="28"/>
        <w:szCs w:val="28"/>
      </w:rPr>
      <w:instrText xml:space="preserve"> PAGE   \* MERGEFORMAT </w:instrText>
    </w:r>
    <w:r w:rsidRPr="002244AD">
      <w:rPr>
        <w:rFonts w:asciiTheme="minorEastAsia" w:eastAsiaTheme="minorEastAsia" w:hAnsiTheme="minorEastAsia"/>
        <w:sz w:val="28"/>
        <w:szCs w:val="28"/>
      </w:rPr>
      <w:fldChar w:fldCharType="separate"/>
    </w:r>
    <w:r w:rsidR="00303673" w:rsidRPr="00303673">
      <w:rPr>
        <w:rFonts w:asciiTheme="minorEastAsia" w:eastAsiaTheme="minorEastAsia" w:hAnsiTheme="minorEastAsia"/>
        <w:noProof/>
        <w:sz w:val="28"/>
        <w:szCs w:val="28"/>
        <w:lang w:val="zh-CN"/>
      </w:rPr>
      <w:t>-</w:t>
    </w:r>
    <w:r w:rsidR="00303673">
      <w:rPr>
        <w:rFonts w:asciiTheme="minorEastAsia" w:eastAsiaTheme="minorEastAsia" w:hAnsiTheme="minorEastAsia"/>
        <w:noProof/>
        <w:sz w:val="28"/>
        <w:szCs w:val="28"/>
      </w:rPr>
      <w:t xml:space="preserve"> 5 -</w:t>
    </w:r>
    <w:r w:rsidRPr="002244AD">
      <w:rPr>
        <w:rFonts w:asciiTheme="minorEastAsia" w:eastAsiaTheme="minorEastAsia" w:hAnsiTheme="minorEastAsia"/>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818" w:rsidRDefault="00C02818">
      <w:r>
        <w:separator/>
      </w:r>
    </w:p>
  </w:footnote>
  <w:footnote w:type="continuationSeparator" w:id="0">
    <w:p w:rsidR="00C02818" w:rsidRDefault="00C02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350" w:rsidRDefault="009A3350" w:rsidP="003D669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277DC"/>
    <w:rsid w:val="0000388E"/>
    <w:rsid w:val="00025A13"/>
    <w:rsid w:val="00045AD6"/>
    <w:rsid w:val="0006302D"/>
    <w:rsid w:val="000A5DC3"/>
    <w:rsid w:val="000F7320"/>
    <w:rsid w:val="00105F5F"/>
    <w:rsid w:val="00134313"/>
    <w:rsid w:val="001524A5"/>
    <w:rsid w:val="00184910"/>
    <w:rsid w:val="00190A50"/>
    <w:rsid w:val="001D1306"/>
    <w:rsid w:val="001F368B"/>
    <w:rsid w:val="002244AD"/>
    <w:rsid w:val="00232659"/>
    <w:rsid w:val="00243D47"/>
    <w:rsid w:val="002B0824"/>
    <w:rsid w:val="002B7AA6"/>
    <w:rsid w:val="002C0945"/>
    <w:rsid w:val="002E6F99"/>
    <w:rsid w:val="00303673"/>
    <w:rsid w:val="003363D8"/>
    <w:rsid w:val="003471FD"/>
    <w:rsid w:val="003D669E"/>
    <w:rsid w:val="00404F67"/>
    <w:rsid w:val="004332E0"/>
    <w:rsid w:val="004B0378"/>
    <w:rsid w:val="005310B2"/>
    <w:rsid w:val="00541284"/>
    <w:rsid w:val="00666A6E"/>
    <w:rsid w:val="006B5C44"/>
    <w:rsid w:val="006F214B"/>
    <w:rsid w:val="007306FE"/>
    <w:rsid w:val="007363EC"/>
    <w:rsid w:val="007F3400"/>
    <w:rsid w:val="00803D9E"/>
    <w:rsid w:val="00897169"/>
    <w:rsid w:val="008A2AE9"/>
    <w:rsid w:val="008B0B53"/>
    <w:rsid w:val="008B7CA8"/>
    <w:rsid w:val="008C0B38"/>
    <w:rsid w:val="00926F31"/>
    <w:rsid w:val="009277DC"/>
    <w:rsid w:val="009A3350"/>
    <w:rsid w:val="00A10E77"/>
    <w:rsid w:val="00A775AB"/>
    <w:rsid w:val="00A912E2"/>
    <w:rsid w:val="00AA67FC"/>
    <w:rsid w:val="00AB7531"/>
    <w:rsid w:val="00AD369E"/>
    <w:rsid w:val="00AE754F"/>
    <w:rsid w:val="00B1292E"/>
    <w:rsid w:val="00B1583A"/>
    <w:rsid w:val="00B653F5"/>
    <w:rsid w:val="00BD41E9"/>
    <w:rsid w:val="00BE1749"/>
    <w:rsid w:val="00BE59F9"/>
    <w:rsid w:val="00C02818"/>
    <w:rsid w:val="00C36F59"/>
    <w:rsid w:val="00C41EB5"/>
    <w:rsid w:val="00C86E8D"/>
    <w:rsid w:val="00C94199"/>
    <w:rsid w:val="00C970ED"/>
    <w:rsid w:val="00CE79EF"/>
    <w:rsid w:val="00CF570E"/>
    <w:rsid w:val="00D209E6"/>
    <w:rsid w:val="00D35019"/>
    <w:rsid w:val="00D407A1"/>
    <w:rsid w:val="00D52850"/>
    <w:rsid w:val="00D940A1"/>
    <w:rsid w:val="00E5730D"/>
    <w:rsid w:val="00E865E8"/>
    <w:rsid w:val="00EB709D"/>
    <w:rsid w:val="00EC040B"/>
    <w:rsid w:val="00F27696"/>
    <w:rsid w:val="00F514DB"/>
    <w:rsid w:val="00F86499"/>
    <w:rsid w:val="00F94942"/>
    <w:rsid w:val="00FE39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32EE8E1-0FD3-433D-B09F-96929BB0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3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12E2"/>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A912E2"/>
    <w:pPr>
      <w:tabs>
        <w:tab w:val="center" w:pos="4153"/>
        <w:tab w:val="right" w:pos="8306"/>
      </w:tabs>
      <w:snapToGrid w:val="0"/>
      <w:jc w:val="left"/>
    </w:pPr>
    <w:rPr>
      <w:sz w:val="18"/>
      <w:szCs w:val="18"/>
    </w:rPr>
  </w:style>
  <w:style w:type="character" w:customStyle="1" w:styleId="apple-style-span">
    <w:name w:val="apple-style-span"/>
    <w:rsid w:val="00541284"/>
    <w:rPr>
      <w:rFonts w:cs="Times New Roman"/>
    </w:rPr>
  </w:style>
  <w:style w:type="character" w:styleId="a5">
    <w:name w:val="page number"/>
    <w:basedOn w:val="a0"/>
    <w:rsid w:val="00D209E6"/>
  </w:style>
  <w:style w:type="character" w:customStyle="1" w:styleId="Char">
    <w:name w:val="页脚 Char"/>
    <w:link w:val="a4"/>
    <w:uiPriority w:val="99"/>
    <w:rsid w:val="002C0945"/>
    <w:rPr>
      <w:kern w:val="2"/>
      <w:sz w:val="18"/>
      <w:szCs w:val="18"/>
    </w:rPr>
  </w:style>
  <w:style w:type="paragraph" w:customStyle="1" w:styleId="western">
    <w:name w:val="western"/>
    <w:basedOn w:val="a"/>
    <w:qFormat/>
    <w:rsid w:val="00F86499"/>
    <w:pPr>
      <w:widowControl/>
      <w:spacing w:before="100" w:beforeAutospacing="1" w:after="100" w:afterAutospacing="1"/>
      <w:jc w:val="left"/>
    </w:pPr>
    <w:rPr>
      <w:rFonts w:ascii="宋体" w:hAnsi="宋体" w:cs="宋体"/>
      <w:color w:val="262626"/>
      <w:kern w:val="0"/>
      <w:sz w:val="18"/>
      <w:szCs w:val="18"/>
    </w:rPr>
  </w:style>
  <w:style w:type="paragraph" w:styleId="a6">
    <w:name w:val="Balloon Text"/>
    <w:basedOn w:val="a"/>
    <w:link w:val="Char0"/>
    <w:semiHidden/>
    <w:unhideWhenUsed/>
    <w:rsid w:val="00CE79EF"/>
    <w:rPr>
      <w:sz w:val="18"/>
      <w:szCs w:val="18"/>
    </w:rPr>
  </w:style>
  <w:style w:type="character" w:customStyle="1" w:styleId="Char0">
    <w:name w:val="批注框文本 Char"/>
    <w:basedOn w:val="a0"/>
    <w:link w:val="a6"/>
    <w:semiHidden/>
    <w:rsid w:val="00CE79E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649</Words>
  <Characters>3703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天府新区成都管理委员会财政和金融服务局</dc:title>
  <dc:subject/>
  <dc:creator>DELL</dc:creator>
  <cp:keywords/>
  <cp:lastModifiedBy>刘新菊</cp:lastModifiedBy>
  <cp:revision>3</cp:revision>
  <cp:lastPrinted>2020-12-17T08:08:00Z</cp:lastPrinted>
  <dcterms:created xsi:type="dcterms:W3CDTF">2020-01-06T04:05:00Z</dcterms:created>
  <dcterms:modified xsi:type="dcterms:W3CDTF">2021-04-16T06:35:00Z</dcterms:modified>
</cp:coreProperties>
</file>